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auto" w:val="clear"/>
        </w:rPr>
        <w:t xml:space="preserve">Rural Municipality of Murray Harbour</w:t>
      </w:r>
    </w:p>
    <w:p>
      <w:pPr>
        <w:spacing w:before="0" w:after="0" w:line="240"/>
        <w:ind w:right="0" w:left="0" w:firstLine="0"/>
        <w:jc w:val="center"/>
        <w:rPr>
          <w:rFonts w:ascii="Calibri" w:hAnsi="Calibri" w:cs="Calibri" w:eastAsia="Calibri"/>
          <w:b/>
          <w:color w:val="000000"/>
          <w:spacing w:val="0"/>
          <w:position w:val="0"/>
          <w:sz w:val="28"/>
          <w:shd w:fill="auto" w:val="clear"/>
        </w:rPr>
      </w:pPr>
    </w:p>
    <w:p>
      <w:pPr>
        <w:spacing w:before="0" w:after="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Bylaw # 113</w:t>
      </w:r>
    </w:p>
    <w:p>
      <w:pPr>
        <w:spacing w:before="0" w:after="0" w:line="240"/>
        <w:ind w:right="0" w:left="0" w:firstLine="0"/>
        <w:jc w:val="left"/>
        <w:rPr>
          <w:rFonts w:ascii="Calibri" w:hAnsi="Calibri" w:cs="Calibri" w:eastAsia="Calibri"/>
          <w:b/>
          <w:color w:val="000000"/>
          <w:spacing w:val="0"/>
          <w:position w:val="0"/>
          <w:sz w:val="28"/>
          <w:shd w:fill="auto" w:val="clear"/>
        </w:rPr>
      </w:pPr>
    </w:p>
    <w:p>
      <w:pPr>
        <w:spacing w:before="0" w:after="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A Bylaw to Provide for a Code of Conduct for Members of Council </w:t>
      </w:r>
    </w:p>
    <w:p>
      <w:pPr>
        <w:spacing w:before="0" w:after="160" w:line="240"/>
        <w:ind w:right="0" w:left="0" w:firstLine="0"/>
        <w:jc w:val="left"/>
        <w:rPr>
          <w:rFonts w:ascii="Calibri" w:hAnsi="Calibri" w:cs="Calibri" w:eastAsia="Calibri"/>
          <w:b/>
          <w:color w:val="auto"/>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BE IT ENACTED</w:t>
      </w:r>
      <w:r>
        <w:rPr>
          <w:rFonts w:ascii="Calibri" w:hAnsi="Calibri" w:cs="Calibri" w:eastAsia="Calibri"/>
          <w:color w:val="auto"/>
          <w:spacing w:val="0"/>
          <w:position w:val="0"/>
          <w:sz w:val="24"/>
          <w:shd w:fill="auto" w:val="clear"/>
        </w:rPr>
        <w:t xml:space="preserve"> by the Council of the Rural Municipality of Murray Harbour as follows:</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PART I – INTERPRETATION AND APPLICATION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Title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bylaw shall be known and cited as the “Code of Conduct Bylaw.”</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Purpose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purpose of this bylaw is to set minimum expectations for the behaviour of Members of Council in carrying out their</w:t>
      </w:r>
      <w:r>
        <w:rPr>
          <w:rFonts w:ascii="Calibri" w:hAnsi="Calibri" w:cs="Calibri" w:eastAsia="Calibri"/>
          <w:color w:val="000000"/>
          <w:spacing w:val="-14"/>
          <w:position w:val="0"/>
          <w:sz w:val="24"/>
          <w:shd w:fill="auto" w:val="clear"/>
        </w:rPr>
        <w:t xml:space="preserve"> </w:t>
      </w:r>
      <w:r>
        <w:rPr>
          <w:rFonts w:ascii="Calibri" w:hAnsi="Calibri" w:cs="Calibri" w:eastAsia="Calibri"/>
          <w:color w:val="000000"/>
          <w:spacing w:val="0"/>
          <w:position w:val="0"/>
          <w:sz w:val="24"/>
          <w:shd w:fill="auto" w:val="clear"/>
        </w:rPr>
        <w:t xml:space="preserve">functions and making decisions that benefit the Rural Municipality </w:t>
      </w:r>
      <w:r>
        <w:rPr>
          <w:rFonts w:ascii="Calibri" w:hAnsi="Calibri" w:cs="Calibri" w:eastAsia="Calibri"/>
          <w:color w:val="1C1611"/>
          <w:spacing w:val="0"/>
          <w:position w:val="0"/>
          <w:sz w:val="24"/>
          <w:shd w:fill="auto" w:val="clear"/>
        </w:rPr>
        <w:t xml:space="preserve">of Murray Harbour.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Authority</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Section 107 of the </w:t>
      </w:r>
      <w:r>
        <w:rPr>
          <w:rFonts w:ascii="Calibri" w:hAnsi="Calibri" w:cs="Calibri" w:eastAsia="Calibri"/>
          <w:i/>
          <w:color w:val="000000"/>
          <w:spacing w:val="0"/>
          <w:position w:val="0"/>
          <w:sz w:val="24"/>
          <w:shd w:fill="auto" w:val="clear"/>
        </w:rPr>
        <w:t xml:space="preserve">Municipal Government Act </w:t>
      </w:r>
      <w:r>
        <w:rPr>
          <w:rFonts w:ascii="Calibri" w:hAnsi="Calibri" w:cs="Calibri" w:eastAsia="Calibri"/>
          <w:color w:val="000000"/>
          <w:spacing w:val="0"/>
          <w:position w:val="0"/>
          <w:sz w:val="24"/>
          <w:shd w:fill="auto" w:val="clear"/>
        </w:rPr>
        <w:t xml:space="preserve">R.S.P.E.I. 1988, Cap. M-12.1., provides that a Council must establish a Code of Conduct bylaw to govern the conduct of Members of Council.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Application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bylaw applies to the Mayor and all Members of Council.  It operates together with, and as a supplement to, the applicable common law and the following statutes, any regulations or other delegated legislation made pursuant to them:</w:t>
      </w:r>
    </w:p>
    <w:p>
      <w:pPr>
        <w:numPr>
          <w:ilvl w:val="0"/>
          <w:numId w:val="4"/>
        </w:numPr>
        <w:spacing w:before="40" w:after="80" w:line="240"/>
        <w:ind w:right="0" w:left="1710" w:hanging="810"/>
        <w:jc w:val="left"/>
        <w:rPr>
          <w:rFonts w:ascii="Calibri" w:hAnsi="Calibri" w:cs="Calibri" w:eastAsia="Calibri"/>
          <w:i/>
          <w:color w:val="000000"/>
          <w:spacing w:val="0"/>
          <w:position w:val="0"/>
          <w:sz w:val="24"/>
          <w:u w:val="single"/>
          <w:shd w:fill="auto" w:val="clear"/>
        </w:rPr>
      </w:pPr>
      <w:r>
        <w:rPr>
          <w:rFonts w:ascii="Calibri" w:hAnsi="Calibri" w:cs="Calibri" w:eastAsia="Calibri"/>
          <w:color w:val="000000"/>
          <w:spacing w:val="0"/>
          <w:position w:val="0"/>
          <w:sz w:val="24"/>
          <w:shd w:fill="auto" w:val="clear"/>
        </w:rPr>
        <w:t xml:space="preserve">the </w:t>
      </w:r>
      <w:r>
        <w:rPr>
          <w:rFonts w:ascii="Calibri" w:hAnsi="Calibri" w:cs="Calibri" w:eastAsia="Calibri"/>
          <w:i/>
          <w:color w:val="000000"/>
          <w:spacing w:val="0"/>
          <w:position w:val="0"/>
          <w:sz w:val="24"/>
          <w:shd w:fill="auto" w:val="clear"/>
        </w:rPr>
        <w:t xml:space="preserve">Municipal Government Act</w:t>
      </w:r>
    </w:p>
    <w:p>
      <w:pPr>
        <w:numPr>
          <w:ilvl w:val="0"/>
          <w:numId w:val="4"/>
        </w:numPr>
        <w:spacing w:before="40" w:after="80" w:line="240"/>
        <w:ind w:right="0" w:left="1710" w:hanging="81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shd w:fill="auto" w:val="clear"/>
        </w:rPr>
        <w:t xml:space="preserve">the </w:t>
      </w:r>
      <w:r>
        <w:rPr>
          <w:rFonts w:ascii="Calibri" w:hAnsi="Calibri" w:cs="Calibri" w:eastAsia="Calibri"/>
          <w:i/>
          <w:color w:val="000000"/>
          <w:spacing w:val="0"/>
          <w:position w:val="0"/>
          <w:sz w:val="24"/>
          <w:shd w:fill="auto" w:val="clear"/>
        </w:rPr>
        <w:t xml:space="preserve">Criminal</w:t>
      </w:r>
      <w:r>
        <w:rPr>
          <w:rFonts w:ascii="Calibri" w:hAnsi="Calibri" w:cs="Calibri" w:eastAsia="Calibri"/>
          <w:i/>
          <w:color w:val="000000"/>
          <w:spacing w:val="25"/>
          <w:position w:val="0"/>
          <w:sz w:val="24"/>
          <w:shd w:fill="auto" w:val="clear"/>
        </w:rPr>
        <w:t xml:space="preserve"> </w:t>
      </w:r>
      <w:r>
        <w:rPr>
          <w:rFonts w:ascii="Calibri" w:hAnsi="Calibri" w:cs="Calibri" w:eastAsia="Calibri"/>
          <w:i/>
          <w:color w:val="000000"/>
          <w:spacing w:val="0"/>
          <w:position w:val="0"/>
          <w:sz w:val="24"/>
          <w:shd w:fill="auto" w:val="clear"/>
        </w:rPr>
        <w:t xml:space="preserve">Code of Canada</w:t>
      </w:r>
    </w:p>
    <w:p>
      <w:pPr>
        <w:numPr>
          <w:ilvl w:val="0"/>
          <w:numId w:val="4"/>
        </w:numPr>
        <w:spacing w:before="160" w:after="80" w:line="240"/>
        <w:ind w:right="0" w:left="1170" w:hanging="810"/>
        <w:jc w:val="left"/>
        <w:rPr>
          <w:rFonts w:ascii="Calibri" w:hAnsi="Calibri" w:cs="Calibri" w:eastAsia="Calibri"/>
          <w:color w:val="000000"/>
          <w:spacing w:val="-12"/>
          <w:position w:val="0"/>
          <w:sz w:val="24"/>
          <w:shd w:fill="auto" w:val="clear"/>
        </w:rPr>
      </w:pPr>
      <w:r>
        <w:rPr>
          <w:rFonts w:ascii="Calibri" w:hAnsi="Calibri" w:cs="Calibri" w:eastAsia="Calibri"/>
          <w:color w:val="000000"/>
          <w:spacing w:val="0"/>
          <w:position w:val="0"/>
          <w:sz w:val="24"/>
          <w:shd w:fill="auto" w:val="clear"/>
        </w:rPr>
        <w:t xml:space="preserve">This Code of Conduct is to operate in addition to other bylaws, policies and</w:t>
      </w:r>
      <w:r>
        <w:rPr>
          <w:rFonts w:ascii="Calibri" w:hAnsi="Calibri" w:cs="Calibri" w:eastAsia="Calibri"/>
          <w:color w:val="000000"/>
          <w:spacing w:val="-12"/>
          <w:position w:val="0"/>
          <w:sz w:val="24"/>
          <w:shd w:fill="auto" w:val="clear"/>
        </w:rPr>
        <w:t xml:space="preserve"> </w:t>
      </w:r>
      <w:r>
        <w:rPr>
          <w:rFonts w:ascii="Calibri" w:hAnsi="Calibri" w:cs="Calibri" w:eastAsia="Calibri"/>
          <w:color w:val="000000"/>
          <w:spacing w:val="0"/>
          <w:position w:val="0"/>
          <w:sz w:val="24"/>
          <w:shd w:fill="auto" w:val="clear"/>
        </w:rPr>
        <w:t xml:space="preserve">administrative directives as may be determined by Council.</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Definitions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this bylaw, any word and term that is defined in the </w:t>
      </w:r>
      <w:r>
        <w:rPr>
          <w:rFonts w:ascii="Calibri" w:hAnsi="Calibri" w:cs="Calibri" w:eastAsia="Calibri"/>
          <w:i/>
          <w:color w:val="000000"/>
          <w:spacing w:val="0"/>
          <w:position w:val="0"/>
          <w:sz w:val="24"/>
          <w:shd w:fill="auto" w:val="clear"/>
        </w:rPr>
        <w:t xml:space="preserve">Municipal Government Act</w:t>
      </w:r>
      <w:r>
        <w:rPr>
          <w:rFonts w:ascii="Calibri" w:hAnsi="Calibri" w:cs="Calibri" w:eastAsia="Calibri"/>
          <w:color w:val="000000"/>
          <w:spacing w:val="0"/>
          <w:position w:val="0"/>
          <w:sz w:val="24"/>
          <w:shd w:fill="auto" w:val="clear"/>
        </w:rPr>
        <w:t xml:space="preserve"> has the same meaning as in that Act.</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this bylaw,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“Act” means the </w:t>
      </w:r>
      <w:r>
        <w:rPr>
          <w:rFonts w:ascii="Calibri" w:hAnsi="Calibri" w:cs="Calibri" w:eastAsia="Calibri"/>
          <w:i/>
          <w:color w:val="000000"/>
          <w:spacing w:val="0"/>
          <w:position w:val="0"/>
          <w:sz w:val="24"/>
          <w:shd w:fill="auto" w:val="clear"/>
        </w:rPr>
        <w:t xml:space="preserve">Municipal Government Act</w:t>
      </w:r>
      <w:r>
        <w:rPr>
          <w:rFonts w:ascii="Calibri" w:hAnsi="Calibri" w:cs="Calibri" w:eastAsia="Calibri"/>
          <w:color w:val="000000"/>
          <w:spacing w:val="0"/>
          <w:position w:val="0"/>
          <w:sz w:val="24"/>
          <w:shd w:fill="auto" w:val="clear"/>
        </w:rPr>
        <w:t xml:space="preserve">.</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“Chief Administrative Officer” or “CAO” means the administrative head of a municipality as appointed by Council under clause 86(2)(c) of the </w:t>
      </w:r>
      <w:r>
        <w:rPr>
          <w:rFonts w:ascii="Calibri" w:hAnsi="Calibri" w:cs="Calibri" w:eastAsia="Calibri"/>
          <w:i/>
          <w:color w:val="000000"/>
          <w:spacing w:val="0"/>
          <w:position w:val="0"/>
          <w:sz w:val="24"/>
          <w:shd w:fill="auto" w:val="clear"/>
        </w:rPr>
        <w:t xml:space="preserve">Municipal Government Act</w:t>
      </w:r>
      <w:r>
        <w:rPr>
          <w:rFonts w:ascii="Calibri" w:hAnsi="Calibri" w:cs="Calibri" w:eastAsia="Calibri"/>
          <w:color w:val="000000"/>
          <w:spacing w:val="0"/>
          <w:position w:val="0"/>
          <w:sz w:val="24"/>
          <w:shd w:fill="auto" w:val="clear"/>
        </w:rPr>
        <w:t xml:space="preserve">.</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“Confidential Information” means information that could reasonably harm the interests of individuals or organizations, including the municipality if disclosed to persons who are not authorized to access the information. This type of information includes, but is not limited to, privileged information, personal information, third party information, technical, financial or scientific information and any other information collected, obtained or derived for or from municipal records that must or may be kept confidential.</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means the Mayor and other Members of the Council of a municipality.</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“Councillor” means a Member of Council other than the Mayor.</w:t>
      </w:r>
    </w:p>
    <w:p>
      <w:pPr>
        <w:numPr>
          <w:ilvl w:val="0"/>
          <w:numId w:val="4"/>
        </w:numPr>
        <w:spacing w:before="40" w:after="80" w:line="240"/>
        <w:ind w:right="0" w:left="1710" w:hanging="81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“Family Member” means in relation to a person, a spouse, parent, child, brother, sister, aunt, uncle, grandchild, grandparent, mother-in-law, father-in-law, brother-in-law, sister-in-law, son-in-law or daughter-in-law of the person;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“Person Closely Connected” means </w:t>
      </w:r>
      <w:r>
        <w:rPr>
          <w:rFonts w:ascii="Calibri" w:hAnsi="Calibri" w:cs="Calibri" w:eastAsia="Calibri"/>
          <w:color w:val="000000"/>
          <w:spacing w:val="0"/>
          <w:position w:val="0"/>
          <w:sz w:val="24"/>
          <w:shd w:fill="auto" w:val="clear"/>
        </w:rPr>
        <w:t xml:space="preserve">“person closely connected”, in relation to a Member, means a family Member, an agent, a business partner or an employer of the </w:t>
      </w:r>
      <w:r>
        <w:rPr>
          <w:rFonts w:ascii="Calibri" w:hAnsi="Calibri" w:cs="Calibri" w:eastAsia="Calibri"/>
          <w:color w:val="auto"/>
          <w:spacing w:val="0"/>
          <w:position w:val="0"/>
          <w:sz w:val="24"/>
          <w:shd w:fill="auto" w:val="clear"/>
        </w:rPr>
        <w:t xml:space="preserve">Member;</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"Staff ' includes the Chief Administrative Officer (CAO) and all staff of the municipality, whether full-time, part-time, contract, seasonal or volunteers.</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Interpretation</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bylaw is to be given a broad, liberal interpretation in accordance with applicable legislation and the definitions set out in it.</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Periodic</w:t>
      </w:r>
      <w:r>
        <w:rPr>
          <w:rFonts w:ascii="Calibri" w:hAnsi="Calibri" w:cs="Calibri" w:eastAsia="Calibri"/>
          <w:b/>
          <w:color w:val="000000"/>
          <w:spacing w:val="-9"/>
          <w:position w:val="0"/>
          <w:sz w:val="24"/>
          <w:shd w:fill="auto" w:val="clear"/>
        </w:rPr>
        <w:t xml:space="preserve"> R</w:t>
      </w:r>
      <w:r>
        <w:rPr>
          <w:rFonts w:ascii="Calibri" w:hAnsi="Calibri" w:cs="Calibri" w:eastAsia="Calibri"/>
          <w:b/>
          <w:color w:val="000000"/>
          <w:spacing w:val="0"/>
          <w:position w:val="0"/>
          <w:sz w:val="24"/>
          <w:shd w:fill="auto" w:val="clear"/>
        </w:rPr>
        <w:t xml:space="preserve">eview</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Code of Conduct will be brought forward for review at the end of each term of Council or when relevant legislation is amended, and at other times when appropriate to ensure that it remains current and continues to be a useful guide to Members of Council.</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PART II – PRINCIPLES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Guiding Principles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are keepers of the public trust and must uphold the highest standards of ethical behaviour.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are expected to act lawfully. They are expected to be free from undue influence and not act, or appear to act, in order to gain financial or other benefits for themselves, family, friends or business interests as a result of the Member holding municipal office.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have a duty to make decisions based on the best interests of the municipality as a whole.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are responsible for the decisions that they make. This responsibility includes acts of commission and acts of omission. In turn, decision-making processes must be transparent and subject to public scrutiny.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act responsibly within the law and within the authority of the Act. All Members of Council must observe the Code of Conduct. This means disclosing actual or potential conflict of interest relating to their public duties and taking steps to resolve the conflict for the protection of the public interest.</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demonstrate and promote the principles of the Code of Conduct through their decisions, actions and behaviour. Their behaviour must build and inspire the public’s trust and confidence in municipal government.</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conduct public business efficiently and with decorum. They must treat each other and others with respect at all times. This means not using derogatory language towards others, respecting the rights of other people, treating people with courtesy and recognizing the different roles others play in municipal government decision making.</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have a duty to be as open as possible about their decisions and actions. This means communicating appropriate information openly to the public about decision-making processes and issues being considered, encouraging appropriate public participation, communicating clearly and providing appropriate means for recourse and feedback.</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PART III – CONDUCT OF COUNCIL</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General Conduct</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adhere to the following principles and provisions: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serve, and be seen to serve, their constituents in a conscientious and diligent manner;</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be committed to performing their functions with integrity and to avoiding conflicts of interest and the improper use of the influence of their office;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not extend, in the discharge of their official duties, preferential treatment to persons closely connected to the Member or organizations and groups in which the Member or persons closely connected to the Member have a direct or indirect pecuniary interest;</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are expected to perform their duties in office and arrange their private affairs in a manner that promotes public confidence and will bear close public scrutiny;</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seek to serve the public interest by upholding both the letter of the law and the spirit of applicable federal, provincial and municipal laws;</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are obliged to question any request to act or make a decision that they think may be unethical or unlawful;</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avoid behaviour that could constitute an act of disorder or misbehaviour. Specifically, Council officials, staff and advisory body Members must avoid conduct that is an abuse of power or otherwise amounts to discrimination, intimidation, harassment, verbal abuse, or the adverse treatment of others; and</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will respect the role of staff in the administration of the business affairs of the municipality.</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Confidential Information</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respect rules regarding confidentiality, disclosure and access to all personal information in the control of the Rural Municipality of Murray Harbour.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will disclose or release by any means to any Member of the public, any confidential information acquired by virtue of their office, in either oral or written form, except where required by policy or law or authorized by the Council to do so.</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will use confidential information for personal or private gain or for the gain any other person or entity.</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should not access or attempt to gain access to confidential information in the custody of the municipality unless it is necessary for the performance of their duties and is not prohibited by legislation, regulations and Council policy.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shall keep confidential information that falls into the following or similar categories:</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commercial information which, if disclosed, would likely be prejudicial to the municipality or parties involved;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information received in confidence which, if disclosed, would likely be prejudicial to the municipality or parties involved;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personal information, other than a person’s address, that is protected under the </w:t>
      </w:r>
      <w:r>
        <w:rPr>
          <w:rFonts w:ascii="Calibri" w:hAnsi="Calibri" w:cs="Calibri" w:eastAsia="Calibri"/>
          <w:i/>
          <w:color w:val="000000"/>
          <w:spacing w:val="0"/>
          <w:position w:val="0"/>
          <w:sz w:val="24"/>
          <w:shd w:fill="auto" w:val="clear"/>
        </w:rPr>
        <w:t xml:space="preserve">Municipal Government Act</w:t>
      </w:r>
      <w:r>
        <w:rPr>
          <w:rFonts w:ascii="Calibri" w:hAnsi="Calibri" w:cs="Calibri" w:eastAsia="Calibri"/>
          <w:color w:val="000000"/>
          <w:spacing w:val="0"/>
          <w:position w:val="0"/>
          <w:sz w:val="24"/>
          <w:shd w:fill="auto" w:val="clear"/>
        </w:rPr>
        <w:t xml:space="preserve">; and</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human resource matters.</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Public Disclosure Statements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Each Member of Council is required to file a Disclosure Statement approved by the Minister with the CAO within thirty (30) days of being elected.   Such Disclosure Statement is hereby deemed a public document.</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Disclosure Statement will identify: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name and nature of</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employment;</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financial interests;</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other involvement that </w:t>
      </w:r>
      <w:r>
        <w:rPr>
          <w:rFonts w:ascii="Calibri" w:hAnsi="Calibri" w:cs="Calibri" w:eastAsia="Calibri"/>
          <w:color w:val="000000"/>
          <w:spacing w:val="2"/>
          <w:position w:val="0"/>
          <w:sz w:val="24"/>
          <w:shd w:fill="auto" w:val="clear"/>
        </w:rPr>
        <w:t xml:space="preserve">may </w:t>
      </w:r>
      <w:r>
        <w:rPr>
          <w:rFonts w:ascii="Calibri" w:hAnsi="Calibri" w:cs="Calibri" w:eastAsia="Calibri"/>
          <w:color w:val="000000"/>
          <w:spacing w:val="0"/>
          <w:position w:val="0"/>
          <w:sz w:val="24"/>
          <w:shd w:fill="auto" w:val="clear"/>
        </w:rPr>
        <w:t xml:space="preserve">be seen to affect fairness in making a municipal</w:t>
      </w:r>
      <w:r>
        <w:rPr>
          <w:rFonts w:ascii="Calibri" w:hAnsi="Calibri" w:cs="Calibri" w:eastAsia="Calibri"/>
          <w:color w:val="000000"/>
          <w:spacing w:val="-27"/>
          <w:position w:val="0"/>
          <w:sz w:val="24"/>
          <w:shd w:fill="auto" w:val="clear"/>
        </w:rPr>
        <w:t xml:space="preserve"> </w:t>
      </w:r>
      <w:r>
        <w:rPr>
          <w:rFonts w:ascii="Calibri" w:hAnsi="Calibri" w:cs="Calibri" w:eastAsia="Calibri"/>
          <w:color w:val="000000"/>
          <w:spacing w:val="0"/>
          <w:position w:val="0"/>
          <w:sz w:val="24"/>
          <w:shd w:fill="auto" w:val="clear"/>
        </w:rPr>
        <w:t xml:space="preserve">decision.</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Public Disclosure Statement will not include specific details about a Member of Council’s personal financial matters such as salary, the value of holdings or other specific personal financial information.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Each Council Member is required to declare any subsequent changes to employment, financial interests or other involvements. The CAO shall make amendments to the Council Member’s Disclosure Statement, including a notation stating the date on which the statement is amended.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Gifts and Benefits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accept a fee, advance, cash, gift, gift certificate or personal benefit that is connected directly or indirectly with the performance of their duties of office, except for the following:</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compensation authorized under the Council and Remuneration and Compensation Bylaw;</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gifts or benefits that normally accompany the responsibilities of office and are received as an incident of protocol or social obligation;</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suitable memento of a function honouring the Member of Council;</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food, lodging, transportation and entertainment provided by another government or by a conference, seminar or event organizer where the Member of Council is either speaking or attending in an official capacity at an official event;</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food and beverages consumed at banquets, receptions or similar events;</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communication to the offices of a Member of Council, including subscriptions to newspapers, and periodicals; and</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sponsorships and donations for community events organized or run by a Member of Council or by a third party on behalf of a Member of Council.</w:t>
      </w:r>
    </w:p>
    <w:p>
      <w:pPr>
        <w:numPr>
          <w:ilvl w:val="0"/>
          <w:numId w:val="4"/>
        </w:numPr>
        <w:spacing w:before="40" w:after="80" w:line="240"/>
        <w:ind w:right="0" w:left="1206" w:hanging="84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12.2</w:t>
        <w:tab/>
        <w:t xml:space="preserve">No Member of Council shall accept the use of property or facilities, such as a vehicle, office or vacation property, at less than fair market value.</w:t>
      </w:r>
    </w:p>
    <w:p>
      <w:pPr>
        <w:numPr>
          <w:ilvl w:val="0"/>
          <w:numId w:val="4"/>
        </w:numPr>
        <w:spacing w:before="40" w:after="80" w:line="240"/>
        <w:ind w:right="0" w:left="1206" w:hanging="84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12.3</w:t>
        <w:tab/>
        <w:t xml:space="preserve">No Member of Council shall sell property, goods and services to the municipality at higher than fair market value.</w:t>
      </w:r>
    </w:p>
    <w:p>
      <w:pPr>
        <w:numPr>
          <w:ilvl w:val="0"/>
          <w:numId w:val="4"/>
        </w:numPr>
        <w:spacing w:before="40" w:after="80" w:line="240"/>
        <w:ind w:right="0" w:left="1206" w:hanging="84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12.3</w:t>
        <w:tab/>
        <w:t xml:space="preserve">A fee or advance paid, or a gift or benefit provided, with the Member's knowledge, to a person closely connected to a Member is deemed to be a gift to the Member of Council.</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Use of Municipal Property, Equipment and Services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use, or request the use of, any municipal property, including surplus material or equipment for personal convenience or profit, unless the property is:</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available for such use by the public generally and the Member of Council is receiving no special preference in its use; or,</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made available to the Member of Council in the course of carrying out council activities and duties.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use, or request the use of, for personal purpose any municipal staff services, property, equipment, services, supplies or other municipally-owned materials, other than for purposes connected with the discharge of municipal duties.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obtain, or attempt to obtain, personal financial gain from the use or sale of municipally-developed intellectual property.</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use information, or attempt to use information, gained in the execution of their duties that is not available to the general public for any purposes other than carrying out their official duties.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obtain, or attempt to obtain, personal financial gain from the use or sale of personal property to the municipality, except in compliance with the Act and the Conflict of Interest Bylaw.</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Reimbursable Expenses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may claim reimbursement by the municipality for the following expenses in accordance with the Councillor Compensation Bylaw:</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expenses incurred by Members of Council for an official duty or function that are modest and represent the prudent use of public funds and do not involve the purchase of alcoholic beverages; and</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hospitality expenses incurred by Members of Council for meetings that include:</w:t>
      </w:r>
    </w:p>
    <w:p>
      <w:pPr>
        <w:numPr>
          <w:ilvl w:val="0"/>
          <w:numId w:val="4"/>
        </w:numPr>
        <w:spacing w:before="40" w:after="80" w:line="240"/>
        <w:ind w:right="0" w:left="2160" w:hanging="39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engaging representatives of other levels of government, international delegations or visitors, the broader public sector, business contacts and other third parties in discussions on official matters;</w:t>
      </w:r>
    </w:p>
    <w:p>
      <w:pPr>
        <w:numPr>
          <w:ilvl w:val="0"/>
          <w:numId w:val="4"/>
        </w:numPr>
        <w:spacing w:before="40" w:after="80" w:line="240"/>
        <w:ind w:right="0" w:left="2160" w:hanging="39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providing persons from national, international and charitable organizations with an understanding and appreciation of the municipality or the workings of its municipal government;</w:t>
      </w:r>
    </w:p>
    <w:p>
      <w:pPr>
        <w:numPr>
          <w:ilvl w:val="0"/>
          <w:numId w:val="4"/>
        </w:numPr>
        <w:spacing w:before="40" w:after="80" w:line="240"/>
        <w:ind w:right="0" w:left="2160" w:hanging="39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honouring persons from the municipality in recognition of exceptional public service and staff appreciation events;</w:t>
      </w:r>
    </w:p>
    <w:p>
      <w:pPr>
        <w:numPr>
          <w:ilvl w:val="0"/>
          <w:numId w:val="4"/>
        </w:numPr>
        <w:spacing w:before="40" w:after="80" w:line="240"/>
        <w:ind w:right="0" w:left="2160" w:hanging="39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recognition events for various agencies, boards and commissions of the municipality; or</w:t>
      </w:r>
    </w:p>
    <w:p>
      <w:pPr>
        <w:numPr>
          <w:ilvl w:val="0"/>
          <w:numId w:val="4"/>
        </w:numPr>
        <w:spacing w:before="40" w:after="80" w:line="240"/>
        <w:ind w:right="0" w:left="2160" w:hanging="396"/>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other community groups or associations.</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Support for Charities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may lend their support to and encourage community donations to registered charitable, not-for-profit and other community-based groups; however, all amounts raised through fundraising efforts shall go directly to the groups or volunteers or chapters acting as local organizers of the group.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directly or indirectly manage or control any monies received relating to fundraising for registered charitable, not-for-profit and other community-based groups.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Election Campaigns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use supplies, services, staff, municipal logo or other resources of the municipality for any election campaign or campaign-related activities.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Member of Council may only utilize a municipal facility or access equipment in the same manner as any other candidate for an election campaign purpose.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All Members of Council shall be respectful of the role of the CAO and municipal electoral officer (MEO) in managing the municipal election process and shall not interfere with how the CAO and MEO carries out their duties.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use the services of persons for campaign-related activities during hours in which those persons receive any compensation from the municipality.</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Planning or Procurement Proposals before Council</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Members of Council shall solicit or accept support in any form from an individual, group or corporation, with any planning or procurement proposal before Council.</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Improper Use of Influence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use the influence of their office for any purpose other than for the exercise of their official duties.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When a matter pertaining to the municipality is before any tribunal, Members of Council shall not contact any tribunal Members.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matters relating to municipal administration, direction shall be given to the CAO by Council as a whole rather than by individual Members of Council.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Business Relations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allow the prospect of their future employment by a person or entity to affect the performance of their duties to the municipality.</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borrow money from any person who regularly does business with the municipality, unless such person is an institution or company whose shares are publically traded and who is regularly in the business of lending money.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act as a paid agent before Council or a Committee of Council or any agency, board or Committee of the municipality.</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refer a third party to a person, partnership or corporation in exchange for payment or other personal benefit.</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Conduct at Council Meetings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shall conduct themselves with decorum at Council meetings in accordance with the provisions of the Procedural Bylaw.</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Respectful Workplace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shall encourage public respect for the municipality and its bylaws. All Members of Council have a duty to treat Members of the public, one another and staff appropriately and without abuse, bullying or intimidation, and to ensure that their work environment is free from discrimination and harassment.</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Interactions of Council with Staff and Service Providers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has the responsibility to govern in accordance with the Act and regulations.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officials must act in accordance with Council’s Procedural Bylaw and the conduct guidelines outlined in this Code of Conduct Bylaw.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shall be respectful of the role of staff to advise based on political neutrality and objectivity and without undue influence from any individual Member or faction of the Council.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not direct or influence, or attempt to direct or influence any municipal staff in the exercise of their duties or functions.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93(6) of the Municipal Government Act, Members of Council are to direct any inquires to the CAO rather than access staff directly. No Council Member or Member of a Council Committee shall publicly or privately instruct or direct an employee of the municipality except through the CAO. Members of Council are not to contact or issue instructions to any of the contractors, tenderers, consultants or other service providers to the municipality.</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must not make public statements attacking or reflecting negatively on the Rural Municipality of Murray Harbour staff or invoke staff matters for political purposes.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Employment of Persons Closely Connected to Members of Council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attempt to influence any municipal employee to hire or promote a person closely connected to the Member.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make any decision or participate in the process to hire, transfer, promote, demote, discipline or terminate any person closely connected to the Member.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Member of Council shall attempt to use a family relationship for their personal benefit or gain.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PART IV – COMPLAINTS </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Breaches, Complaint Handling and Internal Resolution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are to abide by</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the requirements of this Code of Conduct, and</w:t>
      </w:r>
      <w:r>
        <w:rPr>
          <w:rFonts w:ascii="Calibri" w:hAnsi="Calibri" w:cs="Calibri" w:eastAsia="Calibri"/>
          <w:color w:val="000000"/>
          <w:spacing w:val="-16"/>
          <w:position w:val="0"/>
          <w:sz w:val="24"/>
          <w:shd w:fill="auto" w:val="clear"/>
        </w:rPr>
        <w:t xml:space="preserve"> </w:t>
      </w:r>
      <w:r>
        <w:rPr>
          <w:rFonts w:ascii="Calibri" w:hAnsi="Calibri" w:cs="Calibri" w:eastAsia="Calibri"/>
          <w:color w:val="000000"/>
          <w:spacing w:val="0"/>
          <w:position w:val="0"/>
          <w:sz w:val="24"/>
          <w:shd w:fill="auto" w:val="clear"/>
        </w:rPr>
        <w:t xml:space="preserve">shall endeavour to resolve interpersonal disputes in good</w:t>
      </w:r>
      <w:r>
        <w:rPr>
          <w:rFonts w:ascii="Calibri" w:hAnsi="Calibri" w:cs="Calibri" w:eastAsia="Calibri"/>
          <w:color w:val="000000"/>
          <w:spacing w:val="-6"/>
          <w:position w:val="0"/>
          <w:sz w:val="24"/>
          <w:shd w:fill="auto" w:val="clear"/>
        </w:rPr>
        <w:t xml:space="preserve"> </w:t>
      </w:r>
      <w:r>
        <w:rPr>
          <w:rFonts w:ascii="Calibri" w:hAnsi="Calibri" w:cs="Calibri" w:eastAsia="Calibri"/>
          <w:color w:val="000000"/>
          <w:spacing w:val="0"/>
          <w:position w:val="0"/>
          <w:sz w:val="24"/>
          <w:shd w:fill="auto" w:val="clear"/>
        </w:rPr>
        <w:t xml:space="preserve">faith.</w:t>
      </w:r>
    </w:p>
    <w:p>
      <w:pPr>
        <w:numPr>
          <w:ilvl w:val="0"/>
          <w:numId w:val="4"/>
        </w:numPr>
        <w:spacing w:before="160" w:after="80" w:line="240"/>
        <w:ind w:right="0" w:left="1170" w:hanging="810"/>
        <w:jc w:val="left"/>
        <w:rPr>
          <w:rFonts w:ascii="Calibri" w:hAnsi="Calibri" w:cs="Calibri" w:eastAsia="Calibri"/>
          <w:color w:val="000000"/>
          <w:spacing w:val="-13"/>
          <w:position w:val="0"/>
          <w:sz w:val="24"/>
          <w:shd w:fill="auto" w:val="clear"/>
        </w:rPr>
      </w:pPr>
      <w:r>
        <w:rPr>
          <w:rFonts w:ascii="Calibri" w:hAnsi="Calibri" w:cs="Calibri" w:eastAsia="Calibri"/>
          <w:color w:val="000000"/>
          <w:spacing w:val="0"/>
          <w:position w:val="0"/>
          <w:sz w:val="24"/>
          <w:shd w:fill="auto" w:val="clear"/>
        </w:rPr>
        <w:t xml:space="preserve">Before commencing the formal internal resolution procedure specified below, the Member or Members of Council who</w:t>
      </w:r>
      <w:r>
        <w:rPr>
          <w:rFonts w:ascii="Calibri" w:hAnsi="Calibri" w:cs="Calibri" w:eastAsia="Calibri"/>
          <w:color w:val="000000"/>
          <w:spacing w:val="42"/>
          <w:position w:val="0"/>
          <w:sz w:val="24"/>
          <w:shd w:fill="auto" w:val="clear"/>
        </w:rPr>
        <w:t xml:space="preserve"> </w:t>
      </w:r>
      <w:r>
        <w:rPr>
          <w:rFonts w:ascii="Calibri" w:hAnsi="Calibri" w:cs="Calibri" w:eastAsia="Calibri"/>
          <w:color w:val="000000"/>
          <w:spacing w:val="0"/>
          <w:position w:val="0"/>
          <w:sz w:val="24"/>
          <w:shd w:fill="auto" w:val="clear"/>
        </w:rPr>
        <w:t xml:space="preserve">are a party or parties</w:t>
      </w:r>
      <w:r>
        <w:rPr>
          <w:rFonts w:ascii="Calibri" w:hAnsi="Calibri" w:cs="Calibri" w:eastAsia="Calibri"/>
          <w:color w:val="000000"/>
          <w:spacing w:val="24"/>
          <w:position w:val="0"/>
          <w:sz w:val="24"/>
          <w:shd w:fill="auto" w:val="clear"/>
        </w:rPr>
        <w:t xml:space="preserve"> </w:t>
      </w:r>
      <w:r>
        <w:rPr>
          <w:rFonts w:ascii="Calibri" w:hAnsi="Calibri" w:cs="Calibri" w:eastAsia="Calibri"/>
          <w:color w:val="000000"/>
          <w:spacing w:val="0"/>
          <w:position w:val="0"/>
          <w:sz w:val="24"/>
          <w:shd w:fill="auto" w:val="clear"/>
        </w:rPr>
        <w:t xml:space="preserve">to</w:t>
      </w:r>
      <w:r>
        <w:rPr>
          <w:rFonts w:ascii="Calibri" w:hAnsi="Calibri" w:cs="Calibri" w:eastAsia="Calibri"/>
          <w:color w:val="000000"/>
          <w:spacing w:val="22"/>
          <w:position w:val="0"/>
          <w:sz w:val="24"/>
          <w:shd w:fill="auto" w:val="clear"/>
        </w:rPr>
        <w:t xml:space="preserve"> </w:t>
      </w:r>
      <w:r>
        <w:rPr>
          <w:rFonts w:ascii="Calibri" w:hAnsi="Calibri" w:cs="Calibri" w:eastAsia="Calibri"/>
          <w:color w:val="000000"/>
          <w:spacing w:val="0"/>
          <w:position w:val="0"/>
          <w:sz w:val="24"/>
          <w:shd w:fill="auto" w:val="clear"/>
        </w:rPr>
        <w:t xml:space="preserve">an</w:t>
      </w:r>
      <w:r>
        <w:rPr>
          <w:rFonts w:ascii="Calibri" w:hAnsi="Calibri" w:cs="Calibri" w:eastAsia="Calibri"/>
          <w:color w:val="000000"/>
          <w:spacing w:val="22"/>
          <w:position w:val="0"/>
          <w:sz w:val="24"/>
          <w:shd w:fill="auto" w:val="clear"/>
        </w:rPr>
        <w:t xml:space="preserve"> </w:t>
      </w:r>
      <w:r>
        <w:rPr>
          <w:rFonts w:ascii="Calibri" w:hAnsi="Calibri" w:cs="Calibri" w:eastAsia="Calibri"/>
          <w:color w:val="000000"/>
          <w:spacing w:val="0"/>
          <w:position w:val="0"/>
          <w:sz w:val="24"/>
          <w:shd w:fill="auto" w:val="clear"/>
        </w:rPr>
        <w:t xml:space="preserve">alleged</w:t>
      </w:r>
      <w:r>
        <w:rPr>
          <w:rFonts w:ascii="Calibri" w:hAnsi="Calibri" w:cs="Calibri" w:eastAsia="Calibri"/>
          <w:color w:val="000000"/>
          <w:spacing w:val="20"/>
          <w:position w:val="0"/>
          <w:sz w:val="24"/>
          <w:shd w:fill="auto" w:val="clear"/>
        </w:rPr>
        <w:t xml:space="preserve"> </w:t>
      </w:r>
      <w:r>
        <w:rPr>
          <w:rFonts w:ascii="Calibri" w:hAnsi="Calibri" w:cs="Calibri" w:eastAsia="Calibri"/>
          <w:color w:val="000000"/>
          <w:spacing w:val="0"/>
          <w:position w:val="0"/>
          <w:sz w:val="24"/>
          <w:shd w:fill="auto" w:val="clear"/>
        </w:rPr>
        <w:t xml:space="preserve">contravention</w:t>
      </w:r>
      <w:r>
        <w:rPr>
          <w:rFonts w:ascii="Calibri" w:hAnsi="Calibri" w:cs="Calibri" w:eastAsia="Calibri"/>
          <w:color w:val="000000"/>
          <w:spacing w:val="22"/>
          <w:position w:val="0"/>
          <w:sz w:val="24"/>
          <w:shd w:fill="auto" w:val="clear"/>
        </w:rPr>
        <w:t xml:space="preserve"> </w:t>
      </w:r>
      <w:r>
        <w:rPr>
          <w:rFonts w:ascii="Calibri" w:hAnsi="Calibri" w:cs="Calibri" w:eastAsia="Calibri"/>
          <w:color w:val="000000"/>
          <w:spacing w:val="0"/>
          <w:position w:val="0"/>
          <w:sz w:val="24"/>
          <w:shd w:fill="auto" w:val="clear"/>
        </w:rPr>
        <w:t xml:space="preserve">of this Code of Conduct will endeavour to</w:t>
      </w:r>
      <w:r>
        <w:rPr>
          <w:rFonts w:ascii="Calibri" w:hAnsi="Calibri" w:cs="Calibri" w:eastAsia="Calibri"/>
          <w:color w:val="000000"/>
          <w:spacing w:val="20"/>
          <w:position w:val="0"/>
          <w:sz w:val="24"/>
          <w:shd w:fill="auto" w:val="clear"/>
        </w:rPr>
        <w:t xml:space="preserve"> </w:t>
      </w:r>
      <w:r>
        <w:rPr>
          <w:rFonts w:ascii="Calibri" w:hAnsi="Calibri" w:cs="Calibri" w:eastAsia="Calibri"/>
          <w:color w:val="000000"/>
          <w:spacing w:val="0"/>
          <w:position w:val="0"/>
          <w:sz w:val="24"/>
          <w:shd w:fill="auto" w:val="clear"/>
        </w:rPr>
        <w:t xml:space="preserve">resolve</w:t>
      </w:r>
      <w:r>
        <w:rPr>
          <w:rFonts w:ascii="Calibri" w:hAnsi="Calibri" w:cs="Calibri" w:eastAsia="Calibri"/>
          <w:color w:val="000000"/>
          <w:spacing w:val="20"/>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23"/>
          <w:position w:val="0"/>
          <w:sz w:val="24"/>
          <w:shd w:fill="auto" w:val="clear"/>
        </w:rPr>
        <w:t xml:space="preserve"> </w:t>
      </w:r>
      <w:r>
        <w:rPr>
          <w:rFonts w:ascii="Calibri" w:hAnsi="Calibri" w:cs="Calibri" w:eastAsia="Calibri"/>
          <w:color w:val="000000"/>
          <w:spacing w:val="0"/>
          <w:position w:val="0"/>
          <w:sz w:val="24"/>
          <w:shd w:fill="auto" w:val="clear"/>
        </w:rPr>
        <w:t xml:space="preserve">matter</w:t>
      </w:r>
      <w:r>
        <w:rPr>
          <w:rFonts w:ascii="Calibri" w:hAnsi="Calibri" w:cs="Calibri" w:eastAsia="Calibri"/>
          <w:color w:val="000000"/>
          <w:spacing w:val="21"/>
          <w:position w:val="0"/>
          <w:sz w:val="24"/>
          <w:shd w:fill="auto" w:val="clear"/>
        </w:rPr>
        <w:t xml:space="preserve"> </w:t>
      </w:r>
      <w:r>
        <w:rPr>
          <w:rFonts w:ascii="Calibri" w:hAnsi="Calibri" w:cs="Calibri" w:eastAsia="Calibri"/>
          <w:color w:val="000000"/>
          <w:spacing w:val="0"/>
          <w:position w:val="0"/>
          <w:sz w:val="24"/>
          <w:shd w:fill="auto" w:val="clear"/>
        </w:rPr>
        <w:t xml:space="preserve">informally</w:t>
      </w:r>
      <w:r>
        <w:rPr>
          <w:rFonts w:ascii="Calibri" w:hAnsi="Calibri" w:cs="Calibri" w:eastAsia="Calibri"/>
          <w:color w:val="000000"/>
          <w:spacing w:val="19"/>
          <w:position w:val="0"/>
          <w:sz w:val="24"/>
          <w:shd w:fill="auto" w:val="clear"/>
        </w:rPr>
        <w:t xml:space="preserve"> </w:t>
      </w:r>
      <w:r>
        <w:rPr>
          <w:rFonts w:ascii="Calibri" w:hAnsi="Calibri" w:cs="Calibri" w:eastAsia="Calibri"/>
          <w:color w:val="000000"/>
          <w:spacing w:val="0"/>
          <w:position w:val="0"/>
          <w:sz w:val="24"/>
          <w:shd w:fill="auto" w:val="clear"/>
        </w:rPr>
        <w:t xml:space="preserve">in</w:t>
      </w:r>
      <w:r>
        <w:rPr>
          <w:rFonts w:ascii="Calibri" w:hAnsi="Calibri" w:cs="Calibri" w:eastAsia="Calibri"/>
          <w:color w:val="000000"/>
          <w:spacing w:val="22"/>
          <w:position w:val="0"/>
          <w:sz w:val="24"/>
          <w:shd w:fill="auto" w:val="clear"/>
        </w:rPr>
        <w:t xml:space="preserve"> </w:t>
      </w:r>
      <w:r>
        <w:rPr>
          <w:rFonts w:ascii="Calibri" w:hAnsi="Calibri" w:cs="Calibri" w:eastAsia="Calibri"/>
          <w:color w:val="000000"/>
          <w:spacing w:val="0"/>
          <w:position w:val="0"/>
          <w:sz w:val="24"/>
          <w:shd w:fill="auto" w:val="clear"/>
        </w:rPr>
        <w:t xml:space="preserve">a courteous</w:t>
      </w:r>
      <w:r>
        <w:rPr>
          <w:rFonts w:ascii="Calibri" w:hAnsi="Calibri" w:cs="Calibri" w:eastAsia="Calibri"/>
          <w:color w:val="000000"/>
          <w:spacing w:val="45"/>
          <w:position w:val="0"/>
          <w:sz w:val="24"/>
          <w:shd w:fill="auto" w:val="clear"/>
        </w:rPr>
        <w:t xml:space="preserve"> </w:t>
      </w:r>
      <w:r>
        <w:rPr>
          <w:rFonts w:ascii="Calibri" w:hAnsi="Calibri" w:cs="Calibri" w:eastAsia="Calibri"/>
          <w:color w:val="000000"/>
          <w:spacing w:val="0"/>
          <w:position w:val="0"/>
          <w:sz w:val="24"/>
          <w:shd w:fill="auto" w:val="clear"/>
        </w:rPr>
        <w:t xml:space="preserve">and</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respectful</w:t>
      </w:r>
      <w:r>
        <w:rPr>
          <w:rFonts w:ascii="Calibri" w:hAnsi="Calibri" w:cs="Calibri" w:eastAsia="Calibri"/>
          <w:color w:val="000000"/>
          <w:spacing w:val="45"/>
          <w:position w:val="0"/>
          <w:sz w:val="24"/>
          <w:shd w:fill="auto" w:val="clear"/>
        </w:rPr>
        <w:t xml:space="preserve"> </w:t>
      </w:r>
      <w:r>
        <w:rPr>
          <w:rFonts w:ascii="Calibri" w:hAnsi="Calibri" w:cs="Calibri" w:eastAsia="Calibri"/>
          <w:color w:val="000000"/>
          <w:spacing w:val="0"/>
          <w:position w:val="0"/>
          <w:sz w:val="24"/>
          <w:shd w:fill="auto" w:val="clear"/>
        </w:rPr>
        <w:t xml:space="preserve">manner,</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recognizing</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that</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they</w:t>
      </w:r>
      <w:r>
        <w:rPr>
          <w:rFonts w:ascii="Calibri" w:hAnsi="Calibri" w:cs="Calibri" w:eastAsia="Calibri"/>
          <w:color w:val="000000"/>
          <w:spacing w:val="40"/>
          <w:position w:val="0"/>
          <w:sz w:val="24"/>
          <w:shd w:fill="auto" w:val="clear"/>
        </w:rPr>
        <w:t xml:space="preserve"> </w:t>
      </w:r>
      <w:r>
        <w:rPr>
          <w:rFonts w:ascii="Calibri" w:hAnsi="Calibri" w:cs="Calibri" w:eastAsia="Calibri"/>
          <w:color w:val="000000"/>
          <w:spacing w:val="0"/>
          <w:position w:val="0"/>
          <w:sz w:val="24"/>
          <w:shd w:fill="auto" w:val="clear"/>
        </w:rPr>
        <w:t xml:space="preserve">have</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been</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elected</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to</w:t>
      </w:r>
      <w:r>
        <w:rPr>
          <w:rFonts w:ascii="Calibri" w:hAnsi="Calibri" w:cs="Calibri" w:eastAsia="Calibri"/>
          <w:color w:val="000000"/>
          <w:spacing w:val="45"/>
          <w:position w:val="0"/>
          <w:sz w:val="24"/>
          <w:shd w:fill="auto" w:val="clear"/>
        </w:rPr>
        <w:t xml:space="preserve"> </w:t>
      </w:r>
      <w:r>
        <w:rPr>
          <w:rFonts w:ascii="Calibri" w:hAnsi="Calibri" w:cs="Calibri" w:eastAsia="Calibri"/>
          <w:color w:val="000000"/>
          <w:spacing w:val="0"/>
          <w:position w:val="0"/>
          <w:sz w:val="24"/>
          <w:shd w:fill="auto" w:val="clear"/>
        </w:rPr>
        <w:t xml:space="preserve">represent</w:t>
      </w:r>
      <w:r>
        <w:rPr>
          <w:rFonts w:ascii="Calibri" w:hAnsi="Calibri" w:cs="Calibri" w:eastAsia="Calibri"/>
          <w:color w:val="000000"/>
          <w:spacing w:val="43"/>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45"/>
          <w:position w:val="0"/>
          <w:sz w:val="24"/>
          <w:shd w:fill="auto" w:val="clear"/>
        </w:rPr>
        <w:t xml:space="preserve"> </w:t>
      </w:r>
      <w:r>
        <w:rPr>
          <w:rFonts w:ascii="Calibri" w:hAnsi="Calibri" w:cs="Calibri" w:eastAsia="Calibri"/>
          <w:color w:val="000000"/>
          <w:spacing w:val="0"/>
          <w:position w:val="0"/>
          <w:sz w:val="24"/>
          <w:shd w:fill="auto" w:val="clear"/>
        </w:rPr>
        <w:t xml:space="preserve">best interests of the municipality. </w:t>
      </w:r>
      <w:r>
        <w:rPr>
          <w:rFonts w:ascii="Calibri" w:hAnsi="Calibri" w:cs="Calibri" w:eastAsia="Calibri"/>
          <w:color w:val="000000"/>
          <w:spacing w:val="-13"/>
          <w:position w:val="0"/>
          <w:sz w:val="24"/>
          <w:shd w:fill="auto" w:val="clear"/>
        </w:rPr>
        <w:t xml:space="preserve">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Alleged breaches of this Code of Conduct by a Member of Council shall</w:t>
      </w:r>
      <w:r>
        <w:rPr>
          <w:rFonts w:ascii="Calibri" w:hAnsi="Calibri" w:cs="Calibri" w:eastAsia="Calibri"/>
          <w:color w:val="000000"/>
          <w:spacing w:val="-13"/>
          <w:position w:val="0"/>
          <w:sz w:val="24"/>
          <w:shd w:fill="auto" w:val="clear"/>
        </w:rPr>
        <w:t xml:space="preserve"> </w:t>
      </w:r>
      <w:r>
        <w:rPr>
          <w:rFonts w:ascii="Calibri" w:hAnsi="Calibri" w:cs="Calibri" w:eastAsia="Calibri"/>
          <w:color w:val="000000"/>
          <w:spacing w:val="0"/>
          <w:position w:val="0"/>
          <w:sz w:val="24"/>
          <w:shd w:fill="auto" w:val="clear"/>
        </w:rPr>
        <w:t xml:space="preserve">be submitted in a written complaint addressed to the Mayor and/or the</w:t>
      </w:r>
      <w:r>
        <w:rPr>
          <w:rFonts w:ascii="Calibri" w:hAnsi="Calibri" w:cs="Calibri" w:eastAsia="Calibri"/>
          <w:color w:val="000000"/>
          <w:spacing w:val="-10"/>
          <w:position w:val="0"/>
          <w:sz w:val="24"/>
          <w:shd w:fill="auto" w:val="clear"/>
        </w:rPr>
        <w:t xml:space="preserve"> CAO </w:t>
      </w:r>
      <w:r>
        <w:rPr>
          <w:rFonts w:ascii="Calibri" w:hAnsi="Calibri" w:cs="Calibri" w:eastAsia="Calibri"/>
          <w:color w:val="000000"/>
          <w:spacing w:val="0"/>
          <w:position w:val="0"/>
          <w:sz w:val="24"/>
          <w:shd w:fill="auto" w:val="clear"/>
        </w:rPr>
        <w:t xml:space="preserve">within three (3) months of the last alleged breach.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the event that</w:t>
      </w:r>
      <w:r>
        <w:rPr>
          <w:rFonts w:ascii="Calibri" w:hAnsi="Calibri" w:cs="Calibri" w:eastAsia="Calibri"/>
          <w:color w:val="000000"/>
          <w:spacing w:val="-18"/>
          <w:position w:val="0"/>
          <w:sz w:val="24"/>
          <w:shd w:fill="auto" w:val="clear"/>
        </w:rPr>
        <w:t xml:space="preserve"> </w:t>
      </w:r>
      <w:r>
        <w:rPr>
          <w:rFonts w:ascii="Calibri" w:hAnsi="Calibri" w:cs="Calibri" w:eastAsia="Calibri"/>
          <w:color w:val="000000"/>
          <w:spacing w:val="0"/>
          <w:position w:val="0"/>
          <w:sz w:val="24"/>
          <w:shd w:fill="auto" w:val="clear"/>
        </w:rPr>
        <w:t xml:space="preserve">the Mayor is the subject of, or is implicated in a complaint, the complaint shall</w:t>
      </w:r>
      <w:r>
        <w:rPr>
          <w:rFonts w:ascii="Calibri" w:hAnsi="Calibri" w:cs="Calibri" w:eastAsia="Calibri"/>
          <w:color w:val="000000"/>
          <w:spacing w:val="-21"/>
          <w:position w:val="0"/>
          <w:sz w:val="24"/>
          <w:shd w:fill="auto" w:val="clear"/>
        </w:rPr>
        <w:t xml:space="preserve"> </w:t>
      </w:r>
      <w:r>
        <w:rPr>
          <w:rFonts w:ascii="Calibri" w:hAnsi="Calibri" w:cs="Calibri" w:eastAsia="Calibri"/>
          <w:color w:val="000000"/>
          <w:spacing w:val="0"/>
          <w:position w:val="0"/>
          <w:sz w:val="24"/>
          <w:shd w:fill="auto" w:val="clear"/>
        </w:rPr>
        <w:t xml:space="preserve">be addressed to the Deputy</w:t>
      </w:r>
      <w:r>
        <w:rPr>
          <w:rFonts w:ascii="Calibri" w:hAnsi="Calibri" w:cs="Calibri" w:eastAsia="Calibri"/>
          <w:color w:val="000000"/>
          <w:spacing w:val="-4"/>
          <w:position w:val="0"/>
          <w:sz w:val="24"/>
          <w:shd w:fill="auto" w:val="clear"/>
        </w:rPr>
        <w:t xml:space="preserve"> Mayor</w:t>
      </w:r>
      <w:r>
        <w:rPr>
          <w:rFonts w:ascii="Calibri" w:hAnsi="Calibri" w:cs="Calibri" w:eastAsia="Calibri"/>
          <w:color w:val="000000"/>
          <w:spacing w:val="0"/>
          <w:position w:val="0"/>
          <w:sz w:val="24"/>
          <w:shd w:fill="auto" w:val="clear"/>
        </w:rPr>
        <w:t xml:space="preserv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4"/>
          <w:position w:val="0"/>
          <w:sz w:val="24"/>
          <w:shd w:fill="auto" w:val="clear"/>
        </w:rPr>
        <w:t xml:space="preserve"> </w:t>
      </w:r>
      <w:r>
        <w:rPr>
          <w:rFonts w:ascii="Calibri" w:hAnsi="Calibri" w:cs="Calibri" w:eastAsia="Calibri"/>
          <w:color w:val="000000"/>
          <w:spacing w:val="0"/>
          <w:position w:val="0"/>
          <w:sz w:val="24"/>
          <w:shd w:fill="auto" w:val="clear"/>
        </w:rPr>
        <w:t xml:space="preserve">alleged</w:t>
      </w:r>
      <w:r>
        <w:rPr>
          <w:rFonts w:ascii="Calibri" w:hAnsi="Calibri" w:cs="Calibri" w:eastAsia="Calibri"/>
          <w:color w:val="000000"/>
          <w:spacing w:val="-4"/>
          <w:position w:val="0"/>
          <w:sz w:val="24"/>
          <w:shd w:fill="auto" w:val="clear"/>
        </w:rPr>
        <w:t xml:space="preserve"> </w:t>
      </w:r>
      <w:r>
        <w:rPr>
          <w:rFonts w:ascii="Calibri" w:hAnsi="Calibri" w:cs="Calibri" w:eastAsia="Calibri"/>
          <w:color w:val="000000"/>
          <w:spacing w:val="0"/>
          <w:position w:val="0"/>
          <w:sz w:val="24"/>
          <w:shd w:fill="auto" w:val="clear"/>
        </w:rPr>
        <w:t xml:space="preserve">contravention</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cannot</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be</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informally</w:t>
      </w:r>
      <w:r>
        <w:rPr>
          <w:rFonts w:ascii="Calibri" w:hAnsi="Calibri" w:cs="Calibri" w:eastAsia="Calibri"/>
          <w:color w:val="000000"/>
          <w:spacing w:val="-7"/>
          <w:position w:val="0"/>
          <w:sz w:val="24"/>
          <w:shd w:fill="auto" w:val="clear"/>
        </w:rPr>
        <w:t xml:space="preserve"> </w:t>
      </w:r>
      <w:r>
        <w:rPr>
          <w:rFonts w:ascii="Calibri" w:hAnsi="Calibri" w:cs="Calibri" w:eastAsia="Calibri"/>
          <w:color w:val="000000"/>
          <w:spacing w:val="0"/>
          <w:position w:val="0"/>
          <w:sz w:val="24"/>
          <w:shd w:fill="auto" w:val="clear"/>
        </w:rPr>
        <w:t xml:space="preserve">resolved,</w:t>
      </w:r>
      <w:r>
        <w:rPr>
          <w:rFonts w:ascii="Calibri" w:hAnsi="Calibri" w:cs="Calibri" w:eastAsia="Calibri"/>
          <w:color w:val="000000"/>
          <w:spacing w:val="-4"/>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4"/>
          <w:position w:val="0"/>
          <w:sz w:val="24"/>
          <w:shd w:fill="auto" w:val="clear"/>
        </w:rPr>
        <w:t xml:space="preserve"> Mayor</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will</w:t>
      </w:r>
      <w:r>
        <w:rPr>
          <w:rFonts w:ascii="Calibri" w:hAnsi="Calibri" w:cs="Calibri" w:eastAsia="Calibri"/>
          <w:color w:val="000000"/>
          <w:spacing w:val="-3"/>
          <w:position w:val="0"/>
          <w:sz w:val="24"/>
          <w:shd w:fill="auto" w:val="clear"/>
        </w:rPr>
        <w:t xml:space="preserve"> </w:t>
      </w:r>
      <w:r>
        <w:rPr>
          <w:rFonts w:ascii="Calibri" w:hAnsi="Calibri" w:cs="Calibri" w:eastAsia="Calibri"/>
          <w:color w:val="000000"/>
          <w:spacing w:val="0"/>
          <w:position w:val="0"/>
          <w:sz w:val="24"/>
          <w:shd w:fill="auto" w:val="clear"/>
        </w:rPr>
        <w:t xml:space="preserve">facilitate</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discussion</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between</w:t>
      </w:r>
      <w:r>
        <w:rPr>
          <w:rFonts w:ascii="Calibri" w:hAnsi="Calibri" w:cs="Calibri" w:eastAsia="Calibri"/>
          <w:color w:val="000000"/>
          <w:spacing w:val="-1"/>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8"/>
          <w:position w:val="0"/>
          <w:sz w:val="24"/>
          <w:shd w:fill="auto" w:val="clear"/>
        </w:rPr>
        <w:t xml:space="preserve"> </w:t>
      </w:r>
      <w:r>
        <w:rPr>
          <w:rFonts w:ascii="Calibri" w:hAnsi="Calibri" w:cs="Calibri" w:eastAsia="Calibri"/>
          <w:color w:val="000000"/>
          <w:spacing w:val="0"/>
          <w:position w:val="0"/>
          <w:sz w:val="24"/>
          <w:shd w:fill="auto" w:val="clear"/>
        </w:rPr>
        <w:t xml:space="preserve">parties.</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the matter is not satisfactorily resolved after mayoral facilitation, the Mayor, with the assistance of the CAO will commence the formal internal resolution process by appointing an independent third party investigator who has the necessary professional skills, knowledge and experience to carry out the role and investigate the complaint in a fair and objective manner.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the Mayor is involved in the alleged contravention of the Code of Conduct, the Deputy Mayor shall assume the role of the Mayor in the facilitation process and the appointment of any third party investigator. All deliberations regarding alleged contraventions of the Code should be conducted in</w:t>
      </w:r>
      <w:r>
        <w:rPr>
          <w:rFonts w:ascii="Calibri" w:hAnsi="Calibri" w:cs="Calibri" w:eastAsia="Calibri"/>
          <w:color w:val="000000"/>
          <w:spacing w:val="-32"/>
          <w:position w:val="0"/>
          <w:sz w:val="24"/>
          <w:shd w:fill="auto" w:val="clear"/>
        </w:rPr>
        <w:t xml:space="preserve"> </w:t>
      </w:r>
      <w:r>
        <w:rPr>
          <w:rFonts w:ascii="Calibri" w:hAnsi="Calibri" w:cs="Calibri" w:eastAsia="Calibri"/>
          <w:color w:val="000000"/>
          <w:spacing w:val="0"/>
          <w:position w:val="0"/>
          <w:sz w:val="24"/>
          <w:shd w:fill="auto" w:val="clear"/>
        </w:rPr>
        <w:t xml:space="preserve">confidence.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a third party investigator is appointed, the</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parties:</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Shall provide reasonable assistance to the investigator if requested;</w:t>
      </w:r>
      <w:r>
        <w:rPr>
          <w:rFonts w:ascii="Calibri" w:hAnsi="Calibri" w:cs="Calibri" w:eastAsia="Calibri"/>
          <w:color w:val="000000"/>
          <w:spacing w:val="-5"/>
          <w:position w:val="0"/>
          <w:sz w:val="24"/>
          <w:shd w:fill="auto" w:val="clear"/>
        </w:rPr>
        <w:t xml:space="preserve"> </w:t>
      </w:r>
      <w:r>
        <w:rPr>
          <w:rFonts w:ascii="Calibri" w:hAnsi="Calibri" w:cs="Calibri" w:eastAsia="Calibri"/>
          <w:color w:val="000000"/>
          <w:spacing w:val="0"/>
          <w:position w:val="0"/>
          <w:sz w:val="24"/>
          <w:shd w:fill="auto" w:val="clear"/>
        </w:rPr>
        <w:t xml:space="preserve">and</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Must participate in good faith in the</w:t>
      </w:r>
      <w:r>
        <w:rPr>
          <w:rFonts w:ascii="Calibri" w:hAnsi="Calibri" w:cs="Calibri" w:eastAsia="Calibri"/>
          <w:color w:val="000000"/>
          <w:spacing w:val="-1"/>
          <w:position w:val="0"/>
          <w:sz w:val="24"/>
          <w:shd w:fill="auto" w:val="clear"/>
        </w:rPr>
        <w:t xml:space="preserve"> investigation</w:t>
      </w:r>
      <w:r>
        <w:rPr>
          <w:rFonts w:ascii="Calibri" w:hAnsi="Calibri" w:cs="Calibri" w:eastAsia="Calibri"/>
          <w:color w:val="000000"/>
          <w:spacing w:val="0"/>
          <w:position w:val="0"/>
          <w:sz w:val="24"/>
          <w:shd w:fill="auto" w:val="clear"/>
        </w:rPr>
        <w:t xml:space="preserve">.</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role of the investigator is</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to:</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Consider the alleged contravention of the</w:t>
      </w:r>
      <w:r>
        <w:rPr>
          <w:rFonts w:ascii="Calibri" w:hAnsi="Calibri" w:cs="Calibri" w:eastAsia="Calibri"/>
          <w:color w:val="000000"/>
          <w:spacing w:val="-1"/>
          <w:position w:val="0"/>
          <w:sz w:val="24"/>
          <w:shd w:fill="auto" w:val="clear"/>
        </w:rPr>
        <w:t xml:space="preserve"> </w:t>
      </w:r>
      <w:r>
        <w:rPr>
          <w:rFonts w:ascii="Calibri" w:hAnsi="Calibri" w:cs="Calibri" w:eastAsia="Calibri"/>
          <w:color w:val="000000"/>
          <w:spacing w:val="0"/>
          <w:position w:val="0"/>
          <w:sz w:val="24"/>
          <w:shd w:fill="auto" w:val="clear"/>
        </w:rPr>
        <w:t xml:space="preserve">Code of Conduct;</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Ensure that the parties involved are given an opportunity to be heard by the</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arbiter;</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Explore</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if</w:t>
      </w:r>
      <w:r>
        <w:rPr>
          <w:rFonts w:ascii="Calibri" w:hAnsi="Calibri" w:cs="Calibri" w:eastAsia="Calibri"/>
          <w:color w:val="000000"/>
          <w:spacing w:val="36"/>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alleged</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contravention</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can</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be</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resolved</w:t>
      </w:r>
      <w:r>
        <w:rPr>
          <w:rFonts w:ascii="Calibri" w:hAnsi="Calibri" w:cs="Calibri" w:eastAsia="Calibri"/>
          <w:color w:val="000000"/>
          <w:spacing w:val="36"/>
          <w:position w:val="0"/>
          <w:sz w:val="24"/>
          <w:shd w:fill="auto" w:val="clear"/>
        </w:rPr>
        <w:t xml:space="preserve"> </w:t>
      </w:r>
      <w:r>
        <w:rPr>
          <w:rFonts w:ascii="Calibri" w:hAnsi="Calibri" w:cs="Calibri" w:eastAsia="Calibri"/>
          <w:color w:val="000000"/>
          <w:spacing w:val="0"/>
          <w:position w:val="0"/>
          <w:sz w:val="24"/>
          <w:shd w:fill="auto" w:val="clear"/>
        </w:rPr>
        <w:t xml:space="preserve">between</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parties</w:t>
      </w:r>
      <w:r>
        <w:rPr>
          <w:rFonts w:ascii="Calibri" w:hAnsi="Calibri" w:cs="Calibri" w:eastAsia="Calibri"/>
          <w:color w:val="000000"/>
          <w:spacing w:val="38"/>
          <w:position w:val="0"/>
          <w:sz w:val="24"/>
          <w:shd w:fill="auto" w:val="clear"/>
        </w:rPr>
        <w:t xml:space="preserve"> </w:t>
      </w:r>
      <w:r>
        <w:rPr>
          <w:rFonts w:ascii="Calibri" w:hAnsi="Calibri" w:cs="Calibri" w:eastAsia="Calibri"/>
          <w:color w:val="000000"/>
          <w:spacing w:val="0"/>
          <w:position w:val="0"/>
          <w:sz w:val="24"/>
          <w:shd w:fill="auto" w:val="clear"/>
        </w:rPr>
        <w:t xml:space="preserve">without</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making</w:t>
      </w:r>
      <w:r>
        <w:rPr>
          <w:rFonts w:ascii="Calibri" w:hAnsi="Calibri" w:cs="Calibri" w:eastAsia="Calibri"/>
          <w:color w:val="000000"/>
          <w:spacing w:val="34"/>
          <w:position w:val="0"/>
          <w:sz w:val="24"/>
          <w:shd w:fill="auto" w:val="clear"/>
        </w:rPr>
        <w:t xml:space="preserve"> </w:t>
      </w:r>
      <w:r>
        <w:rPr>
          <w:rFonts w:ascii="Calibri" w:hAnsi="Calibri" w:cs="Calibri" w:eastAsia="Calibri"/>
          <w:color w:val="000000"/>
          <w:spacing w:val="0"/>
          <w:position w:val="0"/>
          <w:sz w:val="24"/>
          <w:shd w:fill="auto" w:val="clear"/>
        </w:rPr>
        <w:t xml:space="preserve">any findings;</w:t>
      </w:r>
      <w:r>
        <w:rPr>
          <w:rFonts w:ascii="Calibri" w:hAnsi="Calibri" w:cs="Calibri" w:eastAsia="Calibri"/>
          <w:color w:val="000000"/>
          <w:spacing w:val="-2"/>
          <w:position w:val="0"/>
          <w:sz w:val="24"/>
          <w:shd w:fill="auto" w:val="clear"/>
        </w:rPr>
        <w:t xml:space="preserve"> </w:t>
      </w:r>
      <w:r>
        <w:rPr>
          <w:rFonts w:ascii="Calibri" w:hAnsi="Calibri" w:cs="Calibri" w:eastAsia="Calibri"/>
          <w:color w:val="000000"/>
          <w:spacing w:val="0"/>
          <w:position w:val="0"/>
          <w:sz w:val="24"/>
          <w:shd w:fill="auto" w:val="clear"/>
        </w:rPr>
        <w:t xml:space="preserve">and</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Failing resolution between the parties, the third party investigator will provide an investigation update within ninety (90) days of their appointment to the Mayor or Deputy Mayor, as applicable, and to</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the complainant and the</w:t>
      </w:r>
      <w:r>
        <w:rPr>
          <w:rFonts w:ascii="Calibri" w:hAnsi="Calibri" w:cs="Calibri" w:eastAsia="Calibri"/>
          <w:color w:val="000000"/>
          <w:spacing w:val="-4"/>
          <w:position w:val="0"/>
          <w:sz w:val="24"/>
          <w:shd w:fill="auto" w:val="clear"/>
        </w:rPr>
        <w:t xml:space="preserve"> r</w:t>
      </w:r>
      <w:r>
        <w:rPr>
          <w:rFonts w:ascii="Calibri" w:hAnsi="Calibri" w:cs="Calibri" w:eastAsia="Calibri"/>
          <w:color w:val="000000"/>
          <w:spacing w:val="0"/>
          <w:position w:val="0"/>
          <w:sz w:val="24"/>
          <w:shd w:fill="auto" w:val="clear"/>
        </w:rPr>
        <w:t xml:space="preserve">espondent.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third party investigator will provide a written, confidential report of the findings</w:t>
      </w:r>
      <w:r>
        <w:rPr>
          <w:rFonts w:ascii="Calibri" w:hAnsi="Calibri" w:cs="Calibri" w:eastAsia="Calibri"/>
          <w:color w:val="000000"/>
          <w:spacing w:val="-18"/>
          <w:position w:val="0"/>
          <w:sz w:val="24"/>
          <w:shd w:fill="auto" w:val="clear"/>
        </w:rPr>
        <w:t xml:space="preserve"> </w:t>
      </w:r>
      <w:r>
        <w:rPr>
          <w:rFonts w:ascii="Calibri" w:hAnsi="Calibri" w:cs="Calibri" w:eastAsia="Calibri"/>
          <w:color w:val="000000"/>
          <w:spacing w:val="0"/>
          <w:position w:val="0"/>
          <w:sz w:val="24"/>
          <w:shd w:fill="auto" w:val="clear"/>
        </w:rPr>
        <w:t xml:space="preserve">of the investigation, including findings as to whether there has been</w:t>
      </w:r>
      <w:r>
        <w:rPr>
          <w:rFonts w:ascii="Calibri" w:hAnsi="Calibri" w:cs="Calibri" w:eastAsia="Calibri"/>
          <w:color w:val="000000"/>
          <w:spacing w:val="-14"/>
          <w:position w:val="0"/>
          <w:sz w:val="24"/>
          <w:shd w:fill="auto" w:val="clear"/>
        </w:rPr>
        <w:t xml:space="preserve"> </w:t>
      </w:r>
      <w:r>
        <w:rPr>
          <w:rFonts w:ascii="Calibri" w:hAnsi="Calibri" w:cs="Calibri" w:eastAsia="Calibri"/>
          <w:color w:val="000000"/>
          <w:spacing w:val="0"/>
          <w:position w:val="0"/>
          <w:sz w:val="24"/>
          <w:shd w:fill="auto" w:val="clear"/>
        </w:rPr>
        <w:t xml:space="preserve">a breach of this Code of Conduct, to the Mayor or Deputy Mayor,</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as applicable, and to the complainant and the respondent. The CAO will receive and retain all reports prepared in relation to breaches of the Code of Conduct.</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Based on the findings in the report of the third party investigator, the Council, Mayor or Deputy Mayor will determine the most appropriate action to resolve the matter.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Council may, in accordance with section 107(3) of the Act: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Dismiss the complaint;</w:t>
      </w:r>
      <w:r>
        <w:rPr>
          <w:rFonts w:ascii="Calibri" w:hAnsi="Calibri" w:cs="Calibri" w:eastAsia="Calibri"/>
          <w:color w:val="000000"/>
          <w:spacing w:val="-4"/>
          <w:position w:val="0"/>
          <w:sz w:val="24"/>
          <w:shd w:fill="auto" w:val="clear"/>
        </w:rPr>
        <w:t xml:space="preserve">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Require the Member of Council to remove themselves from the meeting if conduct is deemed to be inappropriate;</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Reprimand the Member of Council for a breach of this Code of</w:t>
      </w:r>
      <w:r>
        <w:rPr>
          <w:rFonts w:ascii="Calibri" w:hAnsi="Calibri" w:cs="Calibri" w:eastAsia="Calibri"/>
          <w:color w:val="000000"/>
          <w:spacing w:val="-3"/>
          <w:position w:val="0"/>
          <w:sz w:val="24"/>
          <w:shd w:fill="auto" w:val="clear"/>
        </w:rPr>
        <w:t xml:space="preserve"> </w:t>
      </w:r>
      <w:r>
        <w:rPr>
          <w:rFonts w:ascii="Calibri" w:hAnsi="Calibri" w:cs="Calibri" w:eastAsia="Calibri"/>
          <w:color w:val="000000"/>
          <w:spacing w:val="0"/>
          <w:position w:val="0"/>
          <w:sz w:val="24"/>
          <w:shd w:fill="auto" w:val="clear"/>
        </w:rPr>
        <w:t xml:space="preserve">Conduct Bylaw;</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Suspend the remuneration paid to the Member in respect of their services as a Member of Council for a period of up to 90 days;</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Request for an apology to Council, the complainant, or both;</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Impose a fine of not more than $500; or </w:t>
      </w:r>
    </w:p>
    <w:p>
      <w:pPr>
        <w:numPr>
          <w:ilvl w:val="0"/>
          <w:numId w:val="4"/>
        </w:numPr>
        <w:spacing w:before="40" w:after="80" w:line="240"/>
        <w:ind w:right="0" w:left="171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Impose any other sanction that is deemed appropriate in the professional judgment of the third party investigator, where so enabled in the Act.</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principles of natural justice must be observed during the arbitration of an alleged contravention</w:t>
      </w:r>
      <w:r>
        <w:rPr>
          <w:rFonts w:ascii="Calibri" w:hAnsi="Calibri" w:cs="Calibri" w:eastAsia="Calibri"/>
          <w:color w:val="000000"/>
          <w:spacing w:val="3"/>
          <w:position w:val="0"/>
          <w:sz w:val="24"/>
          <w:shd w:fill="auto" w:val="clear"/>
        </w:rPr>
        <w:t xml:space="preserve"> </w:t>
      </w:r>
      <w:r>
        <w:rPr>
          <w:rFonts w:ascii="Calibri" w:hAnsi="Calibri" w:cs="Calibri" w:eastAsia="Calibri"/>
          <w:color w:val="000000"/>
          <w:spacing w:val="0"/>
          <w:position w:val="0"/>
          <w:sz w:val="24"/>
          <w:shd w:fill="auto" w:val="clear"/>
        </w:rPr>
        <w:t xml:space="preserve">of</w:t>
      </w:r>
      <w:r>
        <w:rPr>
          <w:rFonts w:ascii="Calibri" w:hAnsi="Calibri" w:cs="Calibri" w:eastAsia="Calibri"/>
          <w:color w:val="000000"/>
          <w:spacing w:val="-1"/>
          <w:position w:val="0"/>
          <w:sz w:val="24"/>
          <w:shd w:fill="auto" w:val="clear"/>
        </w:rPr>
        <w:t xml:space="preserve"> </w:t>
      </w:r>
      <w:r>
        <w:rPr>
          <w:rFonts w:ascii="Calibri" w:hAnsi="Calibri" w:cs="Calibri" w:eastAsia="Calibri"/>
          <w:color w:val="000000"/>
          <w:spacing w:val="0"/>
          <w:position w:val="0"/>
          <w:sz w:val="24"/>
          <w:shd w:fill="auto" w:val="clear"/>
        </w:rPr>
        <w:t xml:space="preserve">this Code of Conduct. There is a right to a fair hearing before an independent investigator. </w:t>
      </w:r>
      <w:r>
        <w:rPr>
          <w:rFonts w:ascii="Calibri" w:hAnsi="Calibri" w:cs="Calibri" w:eastAsia="Calibri"/>
          <w:color w:val="003300"/>
          <w:spacing w:val="0"/>
          <w:position w:val="0"/>
          <w:sz w:val="24"/>
          <w:shd w:fill="auto" w:val="clear"/>
        </w:rPr>
        <w:t xml:space="preserve">The Member of Council </w:t>
      </w:r>
      <w:r>
        <w:rPr>
          <w:rFonts w:ascii="Calibri" w:hAnsi="Calibri" w:cs="Calibri" w:eastAsia="Calibri"/>
          <w:color w:val="000000"/>
          <w:spacing w:val="0"/>
          <w:position w:val="0"/>
          <w:sz w:val="24"/>
          <w:shd w:fill="auto" w:val="clear"/>
        </w:rPr>
        <w:t xml:space="preserve">who is</w:t>
      </w:r>
      <w:r>
        <w:rPr>
          <w:rFonts w:ascii="Calibri" w:hAnsi="Calibri" w:cs="Calibri" w:eastAsia="Calibri"/>
          <w:color w:val="000000"/>
          <w:spacing w:val="-19"/>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1"/>
          <w:position w:val="0"/>
          <w:sz w:val="24"/>
          <w:shd w:fill="auto" w:val="clear"/>
        </w:rPr>
        <w:t xml:space="preserve"> </w:t>
      </w:r>
      <w:r>
        <w:rPr>
          <w:rFonts w:ascii="Calibri" w:hAnsi="Calibri" w:cs="Calibri" w:eastAsia="Calibri"/>
          <w:color w:val="000000"/>
          <w:spacing w:val="0"/>
          <w:position w:val="0"/>
          <w:sz w:val="24"/>
          <w:shd w:fill="auto" w:val="clear"/>
        </w:rPr>
        <w:t xml:space="preserve">subject</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of</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an</w:t>
      </w:r>
      <w:r>
        <w:rPr>
          <w:rFonts w:ascii="Calibri" w:hAnsi="Calibri" w:cs="Calibri" w:eastAsia="Calibri"/>
          <w:color w:val="000000"/>
          <w:spacing w:val="18"/>
          <w:position w:val="0"/>
          <w:sz w:val="24"/>
          <w:shd w:fill="auto" w:val="clear"/>
        </w:rPr>
        <w:t xml:space="preserve"> </w:t>
      </w:r>
      <w:r>
        <w:rPr>
          <w:rFonts w:ascii="Calibri" w:hAnsi="Calibri" w:cs="Calibri" w:eastAsia="Calibri"/>
          <w:color w:val="000000"/>
          <w:spacing w:val="0"/>
          <w:position w:val="0"/>
          <w:sz w:val="24"/>
          <w:shd w:fill="auto" w:val="clear"/>
        </w:rPr>
        <w:t xml:space="preserve">alleged</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contravention</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must</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be</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given</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all</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relevant</w:t>
      </w:r>
      <w:r>
        <w:rPr>
          <w:rFonts w:ascii="Calibri" w:hAnsi="Calibri" w:cs="Calibri" w:eastAsia="Calibri"/>
          <w:color w:val="000000"/>
          <w:spacing w:val="18"/>
          <w:position w:val="0"/>
          <w:sz w:val="24"/>
          <w:shd w:fill="auto" w:val="clear"/>
        </w:rPr>
        <w:t xml:space="preserve"> </w:t>
      </w:r>
      <w:r>
        <w:rPr>
          <w:rFonts w:ascii="Calibri" w:hAnsi="Calibri" w:cs="Calibri" w:eastAsia="Calibri"/>
          <w:color w:val="000000"/>
          <w:spacing w:val="0"/>
          <w:position w:val="0"/>
          <w:sz w:val="24"/>
          <w:shd w:fill="auto" w:val="clear"/>
        </w:rPr>
        <w:t xml:space="preserve">information</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in</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regard</w:t>
      </w:r>
      <w:r>
        <w:rPr>
          <w:rFonts w:ascii="Calibri" w:hAnsi="Calibri" w:cs="Calibri" w:eastAsia="Calibri"/>
          <w:color w:val="000000"/>
          <w:spacing w:val="15"/>
          <w:position w:val="0"/>
          <w:sz w:val="24"/>
          <w:shd w:fill="auto" w:val="clear"/>
        </w:rPr>
        <w:t xml:space="preserve"> </w:t>
      </w:r>
      <w:r>
        <w:rPr>
          <w:rFonts w:ascii="Calibri" w:hAnsi="Calibri" w:cs="Calibri" w:eastAsia="Calibri"/>
          <w:color w:val="000000"/>
          <w:spacing w:val="0"/>
          <w:position w:val="0"/>
          <w:sz w:val="24"/>
          <w:shd w:fill="auto" w:val="clear"/>
        </w:rPr>
        <w:t xml:space="preserve">to</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the</w:t>
      </w:r>
      <w:r>
        <w:rPr>
          <w:rFonts w:ascii="Calibri" w:hAnsi="Calibri" w:cs="Calibri" w:eastAsia="Calibri"/>
          <w:color w:val="000000"/>
          <w:spacing w:val="17"/>
          <w:position w:val="0"/>
          <w:sz w:val="24"/>
          <w:shd w:fill="auto" w:val="clear"/>
        </w:rPr>
        <w:t xml:space="preserve"> </w:t>
      </w:r>
      <w:r>
        <w:rPr>
          <w:rFonts w:ascii="Calibri" w:hAnsi="Calibri" w:cs="Calibri" w:eastAsia="Calibri"/>
          <w:color w:val="000000"/>
          <w:spacing w:val="0"/>
          <w:position w:val="0"/>
          <w:sz w:val="24"/>
          <w:shd w:fill="auto" w:val="clear"/>
        </w:rPr>
        <w:t xml:space="preserve">allegation</w:t>
      </w:r>
      <w:r>
        <w:rPr>
          <w:rFonts w:ascii="Calibri" w:hAnsi="Calibri" w:cs="Calibri" w:eastAsia="Calibri"/>
          <w:color w:val="000000"/>
          <w:spacing w:val="-1"/>
          <w:position w:val="0"/>
          <w:sz w:val="24"/>
          <w:shd w:fill="auto" w:val="clear"/>
        </w:rPr>
        <w:t xml:space="preserve"> </w:t>
      </w:r>
      <w:r>
        <w:rPr>
          <w:rFonts w:ascii="Calibri" w:hAnsi="Calibri" w:cs="Calibri" w:eastAsia="Calibri"/>
          <w:color w:val="000000"/>
          <w:spacing w:val="0"/>
          <w:position w:val="0"/>
          <w:sz w:val="24"/>
          <w:shd w:fill="auto" w:val="clear"/>
        </w:rPr>
        <w:t xml:space="preserve">and an opportunity to respond and be supported if the Member so</w:t>
      </w:r>
      <w:r>
        <w:rPr>
          <w:rFonts w:ascii="Calibri" w:hAnsi="Calibri" w:cs="Calibri" w:eastAsia="Calibri"/>
          <w:color w:val="000000"/>
          <w:spacing w:val="-22"/>
          <w:position w:val="0"/>
          <w:sz w:val="24"/>
          <w:shd w:fill="auto" w:val="clear"/>
        </w:rPr>
        <w:t xml:space="preserve"> </w:t>
      </w:r>
      <w:r>
        <w:rPr>
          <w:rFonts w:ascii="Calibri" w:hAnsi="Calibri" w:cs="Calibri" w:eastAsia="Calibri"/>
          <w:color w:val="000000"/>
          <w:spacing w:val="0"/>
          <w:position w:val="0"/>
          <w:sz w:val="24"/>
          <w:shd w:fill="auto" w:val="clear"/>
        </w:rPr>
        <w:t xml:space="preserve">desires.  Any Member of Council who alleges a contravention of the Code of Conduct must not be disadvantaged because of</w:t>
      </w:r>
      <w:r>
        <w:rPr>
          <w:rFonts w:ascii="Calibri" w:hAnsi="Calibri" w:cs="Calibri" w:eastAsia="Calibri"/>
          <w:color w:val="000000"/>
          <w:spacing w:val="-29"/>
          <w:position w:val="0"/>
          <w:sz w:val="24"/>
          <w:shd w:fill="auto" w:val="clear"/>
        </w:rPr>
        <w:t xml:space="preserve"> </w:t>
      </w:r>
      <w:r>
        <w:rPr>
          <w:rFonts w:ascii="Calibri" w:hAnsi="Calibri" w:cs="Calibri" w:eastAsia="Calibri"/>
          <w:color w:val="000000"/>
          <w:spacing w:val="0"/>
          <w:position w:val="0"/>
          <w:sz w:val="24"/>
          <w:shd w:fill="auto" w:val="clear"/>
        </w:rPr>
        <w:t xml:space="preserve">such action.</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Code of Conduct does not override, prevail over, or amend legislation applicable to the roles,</w:t>
      </w:r>
      <w:r>
        <w:rPr>
          <w:rFonts w:ascii="Calibri" w:hAnsi="Calibri" w:cs="Calibri" w:eastAsia="Calibri"/>
          <w:color w:val="000000"/>
          <w:spacing w:val="31"/>
          <w:position w:val="0"/>
          <w:sz w:val="24"/>
          <w:shd w:fill="auto" w:val="clear"/>
        </w:rPr>
        <w:t xml:space="preserve"> </w:t>
      </w:r>
      <w:r>
        <w:rPr>
          <w:rFonts w:ascii="Calibri" w:hAnsi="Calibri" w:cs="Calibri" w:eastAsia="Calibri"/>
          <w:color w:val="000000"/>
          <w:spacing w:val="0"/>
          <w:position w:val="0"/>
          <w:sz w:val="24"/>
          <w:shd w:fill="auto" w:val="clear"/>
        </w:rPr>
        <w:t xml:space="preserve">responsibilities, and duties of Members of Council. </w:t>
      </w:r>
      <w:r>
        <w:rPr>
          <w:rFonts w:ascii="Calibri" w:hAnsi="Calibri" w:cs="Calibri" w:eastAsia="Calibri"/>
          <w:color w:val="000000"/>
          <w:spacing w:val="-12"/>
          <w:position w:val="0"/>
          <w:sz w:val="24"/>
          <w:shd w:fill="auto" w:val="clear"/>
        </w:rPr>
        <w:t xml:space="preserve"> </w:t>
      </w:r>
    </w:p>
    <w:p>
      <w:pPr>
        <w:numPr>
          <w:ilvl w:val="0"/>
          <w:numId w:val="4"/>
        </w:numPr>
        <w:spacing w:before="160" w:after="80" w:line="240"/>
        <w:ind w:right="0" w:left="1170" w:hanging="8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are individually responsible for seeking relevant advice from the CAO as to the application of the</w:t>
      </w:r>
      <w:r>
        <w:rPr>
          <w:rFonts w:ascii="Calibri" w:hAnsi="Calibri" w:cs="Calibri" w:eastAsia="Calibri"/>
          <w:color w:val="000000"/>
          <w:spacing w:val="-26"/>
          <w:position w:val="0"/>
          <w:sz w:val="24"/>
          <w:shd w:fill="auto" w:val="clear"/>
        </w:rPr>
        <w:t xml:space="preserve"> </w:t>
      </w:r>
      <w:r>
        <w:rPr>
          <w:rFonts w:ascii="Calibri" w:hAnsi="Calibri" w:cs="Calibri" w:eastAsia="Calibri"/>
          <w:color w:val="000000"/>
          <w:spacing w:val="0"/>
          <w:position w:val="0"/>
          <w:sz w:val="24"/>
          <w:shd w:fill="auto" w:val="clear"/>
        </w:rPr>
        <w:t xml:space="preserve">Code of Conduct.</w:t>
      </w:r>
    </w:p>
    <w:p>
      <w:pPr>
        <w:numPr>
          <w:ilvl w:val="0"/>
          <w:numId w:val="4"/>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Effective Date </w:t>
      </w:r>
    </w:p>
    <w:p>
      <w:pPr>
        <w:numPr>
          <w:ilvl w:val="0"/>
          <w:numId w:val="4"/>
        </w:numPr>
        <w:spacing w:before="160" w:after="80" w:line="240"/>
        <w:ind w:right="0" w:left="1080" w:hanging="72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Code of Conduct Bylaw, Bylaw# 112, shall be effective on the date of approval and adoption below. </w:t>
      </w:r>
    </w:p>
    <w:p>
      <w:pPr>
        <w:numPr>
          <w:ilvl w:val="0"/>
          <w:numId w:val="4"/>
        </w:numPr>
        <w:spacing w:before="160" w:after="80" w:line="240"/>
        <w:ind w:right="0" w:left="1080" w:hanging="810"/>
        <w:jc w:val="left"/>
        <w:rPr>
          <w:rFonts w:ascii="Calibri" w:hAnsi="Calibri" w:cs="Calibri" w:eastAsia="Calibri"/>
          <w:color w:val="000000"/>
          <w:spacing w:val="0"/>
          <w:position w:val="0"/>
          <w:sz w:val="24"/>
          <w:shd w:fill="auto" w:val="clear"/>
        </w:rPr>
      </w:pPr>
    </w:p>
    <w:p>
      <w:pPr>
        <w:numPr>
          <w:ilvl w:val="0"/>
          <w:numId w:val="4"/>
        </w:numPr>
        <w:spacing w:before="160" w:after="80" w:line="240"/>
        <w:ind w:right="0" w:left="1080" w:hanging="810"/>
        <w:jc w:val="left"/>
        <w:rPr>
          <w:rFonts w:ascii="Calibri" w:hAnsi="Calibri" w:cs="Calibri" w:eastAsia="Calibri"/>
          <w:b/>
          <w:color w:val="000000"/>
          <w:spacing w:val="0"/>
          <w:position w:val="0"/>
          <w:sz w:val="24"/>
          <w:shd w:fill="auto" w:val="clear"/>
        </w:rPr>
      </w:pPr>
    </w:p>
    <w:p>
      <w:pPr>
        <w:numPr>
          <w:ilvl w:val="0"/>
          <w:numId w:val="4"/>
        </w:numPr>
        <w:spacing w:before="160" w:after="80" w:line="240"/>
        <w:ind w:right="0" w:left="360" w:hanging="360"/>
        <w:jc w:val="left"/>
        <w:rPr>
          <w:rFonts w:ascii="Calibri" w:hAnsi="Calibri" w:cs="Calibri" w:eastAsia="Calibri"/>
          <w:b/>
          <w:color w:val="000000"/>
          <w:spacing w:val="0"/>
          <w:position w:val="0"/>
          <w:sz w:val="24"/>
          <w:shd w:fill="D9D9D9" w:val="clear"/>
        </w:rPr>
      </w:pPr>
      <w:r>
        <w:rPr>
          <w:rFonts w:ascii="Calibri" w:hAnsi="Calibri" w:cs="Calibri" w:eastAsia="Calibri"/>
          <w:b/>
          <w:color w:val="000000"/>
          <w:spacing w:val="0"/>
          <w:position w:val="0"/>
          <w:sz w:val="24"/>
          <w:shd w:fill="D9D9D9" w:val="clear"/>
        </w:rPr>
        <w:t xml:space="preserve">First Reading:</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Code of Conduct </w:t>
      </w:r>
      <w:r>
        <w:rPr>
          <w:rFonts w:ascii="Calibri" w:hAnsi="Calibri" w:cs="Calibri" w:eastAsia="Calibri"/>
          <w:color w:val="000000"/>
          <w:spacing w:val="0"/>
          <w:position w:val="0"/>
          <w:sz w:val="24"/>
          <w:shd w:fill="D9D9D9" w:val="clear"/>
        </w:rPr>
        <w:t xml:space="preserve">Bylaw, Bylaw# 112, </w:t>
      </w:r>
      <w:r>
        <w:rPr>
          <w:rFonts w:ascii="Calibri" w:hAnsi="Calibri" w:cs="Calibri" w:eastAsia="Calibri"/>
          <w:color w:val="auto"/>
          <w:spacing w:val="0"/>
          <w:position w:val="0"/>
          <w:sz w:val="24"/>
          <w:shd w:fill="D9D9D9" w:val="clear"/>
        </w:rPr>
        <w:t xml:space="preserve">was read a first time at the Council meeting held on the 10</w:t>
      </w:r>
      <w:r>
        <w:rPr>
          <w:rFonts w:ascii="Calibri" w:hAnsi="Calibri" w:cs="Calibri" w:eastAsia="Calibri"/>
          <w:color w:val="auto"/>
          <w:spacing w:val="0"/>
          <w:position w:val="0"/>
          <w:sz w:val="24"/>
          <w:shd w:fill="D9D9D9" w:val="clear"/>
          <w:vertAlign w:val="superscript"/>
        </w:rPr>
        <w:t xml:space="preserve">th</w:t>
      </w:r>
      <w:r>
        <w:rPr>
          <w:rFonts w:ascii="Calibri" w:hAnsi="Calibri" w:cs="Calibri" w:eastAsia="Calibri"/>
          <w:color w:val="auto"/>
          <w:spacing w:val="0"/>
          <w:position w:val="0"/>
          <w:sz w:val="24"/>
          <w:shd w:fill="D9D9D9" w:val="clear"/>
        </w:rPr>
        <w:t xml:space="preserve"> day of January, 2018.</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Code of Conduct </w:t>
      </w:r>
      <w:r>
        <w:rPr>
          <w:rFonts w:ascii="Calibri" w:hAnsi="Calibri" w:cs="Calibri" w:eastAsia="Calibri"/>
          <w:color w:val="000000"/>
          <w:spacing w:val="0"/>
          <w:position w:val="0"/>
          <w:sz w:val="24"/>
          <w:shd w:fill="D9D9D9" w:val="clear"/>
        </w:rPr>
        <w:t xml:space="preserve">Bylaw, Bylaw# 112, was </w:t>
      </w:r>
      <w:r>
        <w:rPr>
          <w:rFonts w:ascii="Calibri" w:hAnsi="Calibri" w:cs="Calibri" w:eastAsia="Calibri"/>
          <w:color w:val="auto"/>
          <w:spacing w:val="0"/>
          <w:position w:val="0"/>
          <w:sz w:val="24"/>
          <w:shd w:fill="D9D9D9" w:val="clear"/>
        </w:rPr>
        <w:t xml:space="preserve">approved by a majority vote of the Council at the Council meeting held on the 10</w:t>
      </w:r>
      <w:r>
        <w:rPr>
          <w:rFonts w:ascii="Calibri" w:hAnsi="Calibri" w:cs="Calibri" w:eastAsia="Calibri"/>
          <w:color w:val="auto"/>
          <w:spacing w:val="0"/>
          <w:position w:val="0"/>
          <w:sz w:val="24"/>
          <w:shd w:fill="D9D9D9" w:val="clear"/>
          <w:vertAlign w:val="superscript"/>
        </w:rPr>
        <w:t xml:space="preserve">th</w:t>
      </w:r>
      <w:r>
        <w:rPr>
          <w:rFonts w:ascii="Calibri" w:hAnsi="Calibri" w:cs="Calibri" w:eastAsia="Calibri"/>
          <w:color w:val="auto"/>
          <w:spacing w:val="0"/>
          <w:position w:val="0"/>
          <w:sz w:val="24"/>
          <w:shd w:fill="D9D9D9" w:val="clear"/>
        </w:rPr>
        <w:t xml:space="preserve"> day of January, 2018.</w:t>
      </w:r>
    </w:p>
    <w:p>
      <w:pPr>
        <w:spacing w:before="0" w:after="160" w:line="240"/>
        <w:ind w:right="0" w:left="0" w:firstLine="0"/>
        <w:jc w:val="left"/>
        <w:rPr>
          <w:rFonts w:ascii="Calibri" w:hAnsi="Calibri" w:cs="Calibri" w:eastAsia="Calibri"/>
          <w:color w:val="auto"/>
          <w:spacing w:val="0"/>
          <w:position w:val="0"/>
          <w:sz w:val="24"/>
          <w:shd w:fill="D9D9D9" w:val="clear"/>
        </w:rPr>
      </w:pPr>
    </w:p>
    <w:p>
      <w:pPr>
        <w:numPr>
          <w:ilvl w:val="0"/>
          <w:numId w:val="77"/>
        </w:numPr>
        <w:spacing w:before="160" w:after="80" w:line="240"/>
        <w:ind w:right="0" w:left="360" w:hanging="360"/>
        <w:jc w:val="left"/>
        <w:rPr>
          <w:rFonts w:ascii="Calibri" w:hAnsi="Calibri" w:cs="Calibri" w:eastAsia="Calibri"/>
          <w:b/>
          <w:color w:val="000000"/>
          <w:spacing w:val="0"/>
          <w:position w:val="0"/>
          <w:sz w:val="24"/>
          <w:shd w:fill="D9D9D9" w:val="clear"/>
        </w:rPr>
      </w:pPr>
      <w:r>
        <w:rPr>
          <w:rFonts w:ascii="Calibri" w:hAnsi="Calibri" w:cs="Calibri" w:eastAsia="Calibri"/>
          <w:b/>
          <w:color w:val="000000"/>
          <w:spacing w:val="0"/>
          <w:position w:val="0"/>
          <w:sz w:val="24"/>
          <w:shd w:fill="D9D9D9" w:val="clear"/>
        </w:rPr>
        <w:t xml:space="preserve">Second Reading:</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Code of Conduct </w:t>
      </w:r>
      <w:r>
        <w:rPr>
          <w:rFonts w:ascii="Calibri" w:hAnsi="Calibri" w:cs="Calibri" w:eastAsia="Calibri"/>
          <w:color w:val="000000"/>
          <w:spacing w:val="0"/>
          <w:position w:val="0"/>
          <w:sz w:val="24"/>
          <w:shd w:fill="D9D9D9" w:val="clear"/>
        </w:rPr>
        <w:t xml:space="preserve">Bylaw, Bylaw# 112, </w:t>
      </w:r>
      <w:r>
        <w:rPr>
          <w:rFonts w:ascii="Calibri" w:hAnsi="Calibri" w:cs="Calibri" w:eastAsia="Calibri"/>
          <w:color w:val="auto"/>
          <w:spacing w:val="0"/>
          <w:position w:val="0"/>
          <w:sz w:val="24"/>
          <w:shd w:fill="D9D9D9" w:val="clear"/>
        </w:rPr>
        <w:t xml:space="preserve">was read a second time at the Council meeting held on the 7</w:t>
      </w:r>
      <w:r>
        <w:rPr>
          <w:rFonts w:ascii="Calibri" w:hAnsi="Calibri" w:cs="Calibri" w:eastAsia="Calibri"/>
          <w:color w:val="auto"/>
          <w:spacing w:val="0"/>
          <w:position w:val="0"/>
          <w:sz w:val="24"/>
          <w:shd w:fill="D9D9D9" w:val="clear"/>
          <w:vertAlign w:val="superscript"/>
        </w:rPr>
        <w:t xml:space="preserve">th</w:t>
      </w:r>
      <w:r>
        <w:rPr>
          <w:rFonts w:ascii="Calibri" w:hAnsi="Calibri" w:cs="Calibri" w:eastAsia="Calibri"/>
          <w:color w:val="auto"/>
          <w:spacing w:val="0"/>
          <w:position w:val="0"/>
          <w:sz w:val="24"/>
          <w:shd w:fill="D9D9D9" w:val="clear"/>
        </w:rPr>
        <w:t xml:space="preserve"> day of February, 2018.</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Code of Conduct </w:t>
      </w:r>
      <w:r>
        <w:rPr>
          <w:rFonts w:ascii="Calibri" w:hAnsi="Calibri" w:cs="Calibri" w:eastAsia="Calibri"/>
          <w:color w:val="000000"/>
          <w:spacing w:val="0"/>
          <w:position w:val="0"/>
          <w:sz w:val="24"/>
          <w:shd w:fill="D9D9D9" w:val="clear"/>
        </w:rPr>
        <w:t xml:space="preserve">Bylaw, Bylaw# 112, </w:t>
      </w:r>
      <w:r>
        <w:rPr>
          <w:rFonts w:ascii="Calibri" w:hAnsi="Calibri" w:cs="Calibri" w:eastAsia="Calibri"/>
          <w:color w:val="auto"/>
          <w:spacing w:val="0"/>
          <w:position w:val="0"/>
          <w:sz w:val="24"/>
          <w:shd w:fill="D9D9D9" w:val="clear"/>
        </w:rPr>
        <w:t xml:space="preserve">was approved by a majority of the Council at the Council meeting held on the 7</w:t>
      </w:r>
      <w:r>
        <w:rPr>
          <w:rFonts w:ascii="Calibri" w:hAnsi="Calibri" w:cs="Calibri" w:eastAsia="Calibri"/>
          <w:color w:val="auto"/>
          <w:spacing w:val="0"/>
          <w:position w:val="0"/>
          <w:sz w:val="24"/>
          <w:shd w:fill="D9D9D9" w:val="clear"/>
          <w:vertAlign w:val="superscript"/>
        </w:rPr>
        <w:t xml:space="preserve">th</w:t>
      </w:r>
      <w:r>
        <w:rPr>
          <w:rFonts w:ascii="Calibri" w:hAnsi="Calibri" w:cs="Calibri" w:eastAsia="Calibri"/>
          <w:color w:val="auto"/>
          <w:spacing w:val="0"/>
          <w:position w:val="0"/>
          <w:sz w:val="24"/>
          <w:shd w:fill="D9D9D9" w:val="clear"/>
        </w:rPr>
        <w:t xml:space="preserve"> day of February, 2018.</w:t>
      </w:r>
    </w:p>
    <w:p>
      <w:pPr>
        <w:spacing w:before="0" w:after="160" w:line="240"/>
        <w:ind w:right="0" w:left="0" w:firstLine="0"/>
        <w:jc w:val="left"/>
        <w:rPr>
          <w:rFonts w:ascii="Calibri" w:hAnsi="Calibri" w:cs="Calibri" w:eastAsia="Calibri"/>
          <w:color w:val="auto"/>
          <w:spacing w:val="0"/>
          <w:position w:val="0"/>
          <w:sz w:val="24"/>
          <w:shd w:fill="D9D9D9" w:val="clear"/>
        </w:rPr>
      </w:pPr>
    </w:p>
    <w:p>
      <w:pPr>
        <w:numPr>
          <w:ilvl w:val="0"/>
          <w:numId w:val="79"/>
        </w:numPr>
        <w:spacing w:before="160" w:after="80" w:line="240"/>
        <w:ind w:right="0" w:left="360" w:hanging="360"/>
        <w:jc w:val="left"/>
        <w:rPr>
          <w:rFonts w:ascii="Calibri" w:hAnsi="Calibri" w:cs="Calibri" w:eastAsia="Calibri"/>
          <w:b/>
          <w:color w:val="000000"/>
          <w:spacing w:val="0"/>
          <w:position w:val="0"/>
          <w:sz w:val="24"/>
          <w:shd w:fill="D9D9D9" w:val="clear"/>
        </w:rPr>
      </w:pPr>
      <w:r>
        <w:rPr>
          <w:rFonts w:ascii="Calibri" w:hAnsi="Calibri" w:cs="Calibri" w:eastAsia="Calibri"/>
          <w:b/>
          <w:color w:val="000000"/>
          <w:spacing w:val="0"/>
          <w:position w:val="0"/>
          <w:sz w:val="24"/>
          <w:shd w:fill="D9D9D9" w:val="clear"/>
        </w:rPr>
        <w:t xml:space="preserve">Approval and Adoption by Council:</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Code of Conduct </w:t>
      </w:r>
      <w:r>
        <w:rPr>
          <w:rFonts w:ascii="Calibri" w:hAnsi="Calibri" w:cs="Calibri" w:eastAsia="Calibri"/>
          <w:color w:val="000000"/>
          <w:spacing w:val="0"/>
          <w:position w:val="0"/>
          <w:sz w:val="24"/>
          <w:shd w:fill="D9D9D9" w:val="clear"/>
        </w:rPr>
        <w:t xml:space="preserve">Bylaw, Bylaw# 112, </w:t>
      </w:r>
      <w:r>
        <w:rPr>
          <w:rFonts w:ascii="Calibri" w:hAnsi="Calibri" w:cs="Calibri" w:eastAsia="Calibri"/>
          <w:color w:val="auto"/>
          <w:spacing w:val="0"/>
          <w:position w:val="0"/>
          <w:sz w:val="24"/>
          <w:shd w:fill="D9D9D9" w:val="clear"/>
        </w:rPr>
        <w:t xml:space="preserve">was adopted by a majority vote of the Council at the Council meeting held on the 7</w:t>
      </w:r>
      <w:r>
        <w:rPr>
          <w:rFonts w:ascii="Calibri" w:hAnsi="Calibri" w:cs="Calibri" w:eastAsia="Calibri"/>
          <w:color w:val="auto"/>
          <w:spacing w:val="0"/>
          <w:position w:val="0"/>
          <w:sz w:val="24"/>
          <w:shd w:fill="D9D9D9" w:val="clear"/>
          <w:vertAlign w:val="superscript"/>
        </w:rPr>
        <w:t xml:space="preserve">th</w:t>
      </w:r>
      <w:r>
        <w:rPr>
          <w:rFonts w:ascii="Calibri" w:hAnsi="Calibri" w:cs="Calibri" w:eastAsia="Calibri"/>
          <w:color w:val="auto"/>
          <w:spacing w:val="0"/>
          <w:position w:val="0"/>
          <w:sz w:val="24"/>
          <w:shd w:fill="D9D9D9" w:val="clear"/>
        </w:rPr>
        <w:t xml:space="preserve"> day of February, 2018.</w:t>
      </w:r>
    </w:p>
    <w:p>
      <w:pPr>
        <w:spacing w:before="0" w:after="160" w:line="240"/>
        <w:ind w:right="0" w:left="0" w:firstLine="0"/>
        <w:jc w:val="left"/>
        <w:rPr>
          <w:rFonts w:ascii="Calibri" w:hAnsi="Calibri" w:cs="Calibri" w:eastAsia="Calibri"/>
          <w:color w:val="auto"/>
          <w:spacing w:val="0"/>
          <w:position w:val="0"/>
          <w:sz w:val="24"/>
          <w:shd w:fill="D9D9D9" w:val="clear"/>
        </w:rPr>
      </w:pPr>
    </w:p>
    <w:p>
      <w:pPr>
        <w:numPr>
          <w:ilvl w:val="0"/>
          <w:numId w:val="81"/>
        </w:numPr>
        <w:spacing w:before="160" w:after="80" w:line="240"/>
        <w:ind w:right="0" w:left="360" w:hanging="360"/>
        <w:jc w:val="left"/>
        <w:rPr>
          <w:rFonts w:ascii="Calibri" w:hAnsi="Calibri" w:cs="Calibri" w:eastAsia="Calibri"/>
          <w:b/>
          <w:color w:val="000000"/>
          <w:spacing w:val="0"/>
          <w:position w:val="0"/>
          <w:sz w:val="24"/>
          <w:shd w:fill="auto" w:val="clear"/>
        </w:rPr>
      </w:pPr>
    </w:p>
    <w:p>
      <w:pPr>
        <w:numPr>
          <w:ilvl w:val="0"/>
          <w:numId w:val="81"/>
        </w:numPr>
        <w:spacing w:before="160" w:after="80" w:line="240"/>
        <w:ind w:right="0" w:left="360"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Signatures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 </w:t>
        <w:tab/>
        <w:tab/>
        <w:t xml:space="preserve">________________________________</w:t>
      </w:r>
    </w:p>
    <w:p>
      <w:pPr>
        <w:spacing w:before="0" w:after="0" w:line="240"/>
        <w:ind w:right="0" w:left="4410" w:hanging="441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Mayor </w:t>
      </w:r>
      <w:r>
        <w:rPr>
          <w:rFonts w:ascii="Calibri" w:hAnsi="Calibri" w:cs="Calibri" w:eastAsia="Calibri"/>
          <w:color w:val="auto"/>
          <w:spacing w:val="0"/>
          <w:position w:val="0"/>
          <w:sz w:val="24"/>
          <w:shd w:fill="auto" w:val="clear"/>
        </w:rPr>
        <w:t xml:space="preserve">(signature sealed) </w:t>
        <w:tab/>
      </w:r>
      <w:r>
        <w:rPr>
          <w:rFonts w:ascii="Calibri" w:hAnsi="Calibri" w:cs="Calibri" w:eastAsia="Calibri"/>
          <w:b/>
          <w:color w:val="auto"/>
          <w:spacing w:val="0"/>
          <w:position w:val="0"/>
          <w:sz w:val="24"/>
          <w:shd w:fill="auto" w:val="clear"/>
        </w:rPr>
        <w:t xml:space="preserve">Chief Administrative Officer </w:t>
      </w:r>
      <w:r>
        <w:rPr>
          <w:rFonts w:ascii="Calibri" w:hAnsi="Calibri" w:cs="Calibri" w:eastAsia="Calibri"/>
          <w:color w:val="auto"/>
          <w:spacing w:val="0"/>
          <w:position w:val="0"/>
          <w:sz w:val="24"/>
          <w:shd w:fill="auto" w:val="clear"/>
        </w:rPr>
        <w:t xml:space="preserve">(signature sealed)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77">
    <w:abstractNumId w:val="12"/>
  </w:num>
  <w:num w:numId="79">
    <w:abstractNumId w:val="6"/>
  </w:num>
  <w:num w:numId="8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